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D614" w14:textId="46C1608D" w:rsidR="009C45A2" w:rsidRPr="0061022E" w:rsidRDefault="00724D46" w:rsidP="00BE6888">
      <w:pPr>
        <w:rPr>
          <w:b/>
          <w:caps/>
          <w:color w:val="0095D5" w:themeColor="accent1"/>
          <w:szCs w:val="18"/>
          <w:lang w:val="de-DE"/>
        </w:rPr>
      </w:pPr>
      <w:bookmarkStart w:id="0" w:name="_Hlk42711996"/>
      <w:bookmarkEnd w:id="0"/>
      <w:r w:rsidRPr="0061022E">
        <w:rPr>
          <w:b/>
          <w:caps/>
          <w:color w:val="0095D5" w:themeColor="accent1"/>
          <w:szCs w:val="18"/>
          <w:lang w:val="de-DE"/>
        </w:rPr>
        <w:t xml:space="preserve">SENNHEISER LEGT BILANZ 2019 VOR und </w:t>
      </w:r>
      <w:r w:rsidR="00215C6F" w:rsidRPr="0061022E">
        <w:rPr>
          <w:b/>
          <w:caps/>
          <w:color w:val="0095D5" w:themeColor="accent1"/>
          <w:szCs w:val="18"/>
          <w:lang w:val="de-DE"/>
        </w:rPr>
        <w:t>KÜNDIGT STELLENABBAU AN</w:t>
      </w:r>
      <w:r w:rsidR="004B3831" w:rsidRPr="0061022E">
        <w:rPr>
          <w:b/>
          <w:caps/>
          <w:color w:val="0095D5" w:themeColor="accent1"/>
          <w:szCs w:val="18"/>
          <w:lang w:val="de-DE"/>
        </w:rPr>
        <w:t xml:space="preserve"> </w:t>
      </w:r>
    </w:p>
    <w:p w14:paraId="48B6BB8D" w14:textId="273C20B1" w:rsidR="00622858" w:rsidRPr="0061022E" w:rsidRDefault="00EC3722" w:rsidP="00BE6888">
      <w:pPr>
        <w:rPr>
          <w:b/>
          <w:szCs w:val="18"/>
          <w:lang w:val="de-DE"/>
        </w:rPr>
      </w:pPr>
      <w:r w:rsidRPr="0061022E">
        <w:rPr>
          <w:b/>
          <w:szCs w:val="18"/>
          <w:lang w:val="de-DE"/>
        </w:rPr>
        <w:t xml:space="preserve">Der Audiospezialist reagiert </w:t>
      </w:r>
      <w:r w:rsidR="00DA40CF" w:rsidRPr="0061022E">
        <w:rPr>
          <w:b/>
          <w:szCs w:val="18"/>
          <w:lang w:val="de-DE"/>
        </w:rPr>
        <w:t xml:space="preserve">auf </w:t>
      </w:r>
      <w:r w:rsidR="00E8008D" w:rsidRPr="0061022E">
        <w:rPr>
          <w:b/>
          <w:szCs w:val="18"/>
          <w:lang w:val="de-DE"/>
        </w:rPr>
        <w:t xml:space="preserve">hohe Dynamik im Kopfhörermarkt und </w:t>
      </w:r>
      <w:r w:rsidR="009B3DD7" w:rsidRPr="0061022E">
        <w:rPr>
          <w:b/>
          <w:szCs w:val="18"/>
          <w:lang w:val="de-DE"/>
        </w:rPr>
        <w:t>Auswirkungen der Corona-</w:t>
      </w:r>
      <w:r w:rsidR="00DE59E5" w:rsidRPr="0061022E">
        <w:rPr>
          <w:b/>
          <w:szCs w:val="18"/>
          <w:lang w:val="de-DE"/>
        </w:rPr>
        <w:t>Krise</w:t>
      </w:r>
      <w:r w:rsidR="009B3DD7" w:rsidRPr="0061022E">
        <w:rPr>
          <w:b/>
          <w:szCs w:val="18"/>
          <w:lang w:val="de-DE"/>
        </w:rPr>
        <w:t xml:space="preserve"> </w:t>
      </w:r>
    </w:p>
    <w:p w14:paraId="726176DC" w14:textId="77777777" w:rsidR="009B3DD7" w:rsidRPr="0061022E" w:rsidRDefault="009B3DD7" w:rsidP="00BE6888">
      <w:pPr>
        <w:rPr>
          <w:b/>
          <w:szCs w:val="18"/>
          <w:lang w:val="de-DE"/>
        </w:rPr>
      </w:pPr>
    </w:p>
    <w:p w14:paraId="5DC13704" w14:textId="3BC6FA9D" w:rsidR="0041417B" w:rsidRPr="0061022E" w:rsidRDefault="00FF178F" w:rsidP="0041417B">
      <w:pPr>
        <w:rPr>
          <w:b/>
          <w:szCs w:val="18"/>
          <w:lang w:val="de-DE"/>
        </w:rPr>
      </w:pPr>
      <w:r w:rsidRPr="0061022E">
        <w:rPr>
          <w:b/>
          <w:szCs w:val="18"/>
          <w:lang w:val="de-DE"/>
        </w:rPr>
        <w:t xml:space="preserve">Wedemark, </w:t>
      </w:r>
      <w:r w:rsidR="00724D46" w:rsidRPr="0061022E">
        <w:rPr>
          <w:b/>
          <w:szCs w:val="18"/>
          <w:lang w:val="de-DE"/>
        </w:rPr>
        <w:t>1. Juli 2020</w:t>
      </w:r>
      <w:r w:rsidR="00BB3C32" w:rsidRPr="0061022E">
        <w:rPr>
          <w:b/>
          <w:szCs w:val="18"/>
          <w:lang w:val="de-DE"/>
        </w:rPr>
        <w:t xml:space="preserve"> – </w:t>
      </w:r>
      <w:r w:rsidR="009B3DD7" w:rsidRPr="0061022E">
        <w:rPr>
          <w:b/>
          <w:szCs w:val="18"/>
          <w:lang w:val="de-DE"/>
        </w:rPr>
        <w:t xml:space="preserve">Die Sennheiser-Gruppe hat </w:t>
      </w:r>
      <w:r w:rsidR="008E2C54" w:rsidRPr="0061022E">
        <w:rPr>
          <w:b/>
          <w:szCs w:val="18"/>
          <w:lang w:val="de-DE"/>
        </w:rPr>
        <w:t>ihre</w:t>
      </w:r>
      <w:r w:rsidR="00AF4AAF" w:rsidRPr="0061022E">
        <w:rPr>
          <w:b/>
          <w:szCs w:val="18"/>
          <w:lang w:val="de-DE"/>
        </w:rPr>
        <w:t xml:space="preserve"> Bilanz für das</w:t>
      </w:r>
      <w:r w:rsidR="009B3DD7" w:rsidRPr="0061022E">
        <w:rPr>
          <w:b/>
          <w:szCs w:val="18"/>
          <w:lang w:val="de-DE"/>
        </w:rPr>
        <w:t xml:space="preserve"> Geschäftsjahr 2019 </w:t>
      </w:r>
      <w:r w:rsidR="00AF4AAF" w:rsidRPr="0061022E">
        <w:rPr>
          <w:b/>
          <w:szCs w:val="18"/>
          <w:lang w:val="de-DE"/>
        </w:rPr>
        <w:t>vorgelegt</w:t>
      </w:r>
      <w:r w:rsidR="007D3998" w:rsidRPr="0061022E">
        <w:rPr>
          <w:b/>
          <w:szCs w:val="18"/>
          <w:lang w:val="de-DE"/>
        </w:rPr>
        <w:t>:</w:t>
      </w:r>
      <w:r w:rsidR="00AF4AAF" w:rsidRPr="0061022E">
        <w:rPr>
          <w:b/>
          <w:szCs w:val="18"/>
          <w:lang w:val="de-DE"/>
        </w:rPr>
        <w:t xml:space="preserve"> Das Familienunternehmen erzielte</w:t>
      </w:r>
      <w:r w:rsidR="007D3998" w:rsidRPr="0061022E">
        <w:rPr>
          <w:b/>
          <w:szCs w:val="18"/>
          <w:lang w:val="de-DE"/>
        </w:rPr>
        <w:t xml:space="preserve"> insgesamt</w:t>
      </w:r>
      <w:r w:rsidR="00AF4AAF" w:rsidRPr="0061022E">
        <w:rPr>
          <w:b/>
          <w:szCs w:val="18"/>
          <w:lang w:val="de-DE"/>
        </w:rPr>
        <w:t xml:space="preserve"> </w:t>
      </w:r>
      <w:r w:rsidR="009B3DD7" w:rsidRPr="0061022E">
        <w:rPr>
          <w:b/>
          <w:szCs w:val="18"/>
          <w:lang w:val="de-DE"/>
        </w:rPr>
        <w:t xml:space="preserve">einen Umsatz von 756,7 </w:t>
      </w:r>
      <w:r w:rsidR="00D42F9E" w:rsidRPr="0061022E">
        <w:rPr>
          <w:b/>
          <w:szCs w:val="18"/>
          <w:lang w:val="de-DE"/>
        </w:rPr>
        <w:t>Millionen</w:t>
      </w:r>
      <w:r w:rsidR="00360307" w:rsidRPr="0061022E">
        <w:rPr>
          <w:b/>
          <w:szCs w:val="18"/>
          <w:lang w:val="de-DE"/>
        </w:rPr>
        <w:t xml:space="preserve"> </w:t>
      </w:r>
      <w:r w:rsidR="009B3DD7" w:rsidRPr="0061022E">
        <w:rPr>
          <w:b/>
          <w:szCs w:val="18"/>
          <w:lang w:val="de-DE"/>
        </w:rPr>
        <w:t>Euro</w:t>
      </w:r>
      <w:r w:rsidR="0032039C" w:rsidRPr="0061022E">
        <w:rPr>
          <w:b/>
          <w:szCs w:val="18"/>
          <w:lang w:val="de-DE"/>
        </w:rPr>
        <w:t>; der Ertrag</w:t>
      </w:r>
      <w:r w:rsidR="009B3DD7" w:rsidRPr="0061022E">
        <w:rPr>
          <w:b/>
          <w:szCs w:val="18"/>
          <w:lang w:val="de-DE"/>
        </w:rPr>
        <w:t xml:space="preserve"> vor</w:t>
      </w:r>
      <w:r w:rsidR="002E3E2B">
        <w:rPr>
          <w:b/>
          <w:szCs w:val="18"/>
          <w:lang w:val="de-DE"/>
        </w:rPr>
        <w:t xml:space="preserve"> Zinsen und</w:t>
      </w:r>
      <w:r w:rsidR="009B3DD7" w:rsidRPr="0061022E">
        <w:rPr>
          <w:b/>
          <w:szCs w:val="18"/>
          <w:lang w:val="de-DE"/>
        </w:rPr>
        <w:t xml:space="preserve"> Steuern </w:t>
      </w:r>
      <w:r w:rsidR="002E3E2B">
        <w:rPr>
          <w:b/>
          <w:szCs w:val="18"/>
          <w:lang w:val="de-DE"/>
        </w:rPr>
        <w:t xml:space="preserve">(EBIT) </w:t>
      </w:r>
      <w:r w:rsidR="00AF4AAF" w:rsidRPr="0061022E">
        <w:rPr>
          <w:b/>
          <w:szCs w:val="18"/>
          <w:lang w:val="de-DE"/>
        </w:rPr>
        <w:t>blieb</w:t>
      </w:r>
      <w:r w:rsidR="009B3DD7" w:rsidRPr="0061022E">
        <w:rPr>
          <w:b/>
          <w:szCs w:val="18"/>
          <w:lang w:val="de-DE"/>
        </w:rPr>
        <w:t xml:space="preserve"> mit 18,5 </w:t>
      </w:r>
      <w:r w:rsidR="00D42F9E" w:rsidRPr="0061022E">
        <w:rPr>
          <w:b/>
          <w:szCs w:val="18"/>
          <w:lang w:val="de-DE"/>
        </w:rPr>
        <w:t>Millionen</w:t>
      </w:r>
      <w:r w:rsidR="00890325" w:rsidRPr="0061022E">
        <w:rPr>
          <w:b/>
          <w:szCs w:val="18"/>
          <w:lang w:val="de-DE"/>
        </w:rPr>
        <w:t xml:space="preserve"> </w:t>
      </w:r>
      <w:r w:rsidR="009B3DD7" w:rsidRPr="0061022E">
        <w:rPr>
          <w:b/>
          <w:szCs w:val="18"/>
          <w:lang w:val="de-DE"/>
        </w:rPr>
        <w:t xml:space="preserve">Euro </w:t>
      </w:r>
      <w:r w:rsidR="00301A1B" w:rsidRPr="0061022E">
        <w:rPr>
          <w:b/>
          <w:szCs w:val="18"/>
          <w:lang w:val="de-DE"/>
        </w:rPr>
        <w:t xml:space="preserve">leicht </w:t>
      </w:r>
      <w:r w:rsidR="00AF4AAF" w:rsidRPr="0061022E">
        <w:rPr>
          <w:b/>
          <w:szCs w:val="18"/>
          <w:lang w:val="de-DE"/>
        </w:rPr>
        <w:t xml:space="preserve">hinter </w:t>
      </w:r>
      <w:r w:rsidR="009B3DD7" w:rsidRPr="0061022E">
        <w:rPr>
          <w:b/>
          <w:szCs w:val="18"/>
          <w:lang w:val="de-DE"/>
        </w:rPr>
        <w:t>dem Vorjahres</w:t>
      </w:r>
      <w:r w:rsidR="002E3E2B">
        <w:rPr>
          <w:b/>
          <w:szCs w:val="18"/>
          <w:lang w:val="de-DE"/>
        </w:rPr>
        <w:t>ergebnis</w:t>
      </w:r>
      <w:r w:rsidR="009B3DD7" w:rsidRPr="0061022E">
        <w:rPr>
          <w:b/>
          <w:szCs w:val="18"/>
          <w:lang w:val="de-DE"/>
        </w:rPr>
        <w:t xml:space="preserve"> </w:t>
      </w:r>
      <w:r w:rsidR="00AF4AAF" w:rsidRPr="0061022E">
        <w:rPr>
          <w:b/>
          <w:szCs w:val="18"/>
          <w:lang w:val="de-DE"/>
        </w:rPr>
        <w:t xml:space="preserve">zurück. </w:t>
      </w:r>
      <w:r w:rsidR="0041417B" w:rsidRPr="0061022E">
        <w:rPr>
          <w:b/>
          <w:szCs w:val="18"/>
          <w:lang w:val="de-DE"/>
        </w:rPr>
        <w:t>Für das Geschäftsjahr 2020 erwartet der Audiospezialist hingegen einen signifikanten Umsatz</w:t>
      </w:r>
      <w:r w:rsidR="00ED1330">
        <w:rPr>
          <w:b/>
          <w:szCs w:val="18"/>
          <w:lang w:val="de-DE"/>
        </w:rPr>
        <w:t xml:space="preserve">- </w:t>
      </w:r>
      <w:r w:rsidR="0041417B" w:rsidRPr="0061022E">
        <w:rPr>
          <w:b/>
          <w:szCs w:val="18"/>
          <w:lang w:val="de-DE"/>
        </w:rPr>
        <w:t xml:space="preserve">und Ertragsrückgang und kündigt den Abbau von rund 650 Stellen bis </w:t>
      </w:r>
      <w:r w:rsidR="0017643E">
        <w:rPr>
          <w:b/>
          <w:szCs w:val="18"/>
          <w:lang w:val="de-DE"/>
        </w:rPr>
        <w:t>Ende 2022</w:t>
      </w:r>
      <w:r w:rsidR="0041417B" w:rsidRPr="0061022E">
        <w:rPr>
          <w:b/>
          <w:szCs w:val="18"/>
          <w:lang w:val="de-DE"/>
        </w:rPr>
        <w:t xml:space="preserve"> an, davon etwa 300 in Deutschland. Gründe für den </w:t>
      </w:r>
      <w:r w:rsidR="00656049" w:rsidRPr="0061022E">
        <w:rPr>
          <w:b/>
          <w:szCs w:val="18"/>
          <w:lang w:val="de-DE"/>
        </w:rPr>
        <w:t xml:space="preserve">Rückgang </w:t>
      </w:r>
      <w:r w:rsidR="0041417B" w:rsidRPr="0061022E">
        <w:rPr>
          <w:b/>
          <w:szCs w:val="18"/>
          <w:lang w:val="de-DE"/>
        </w:rPr>
        <w:t xml:space="preserve">sind die </w:t>
      </w:r>
      <w:r w:rsidR="008E5D0B">
        <w:rPr>
          <w:b/>
          <w:szCs w:val="18"/>
          <w:lang w:val="de-DE"/>
        </w:rPr>
        <w:t>beschleunigte</w:t>
      </w:r>
      <w:r w:rsidR="0041417B" w:rsidRPr="0061022E">
        <w:rPr>
          <w:b/>
          <w:szCs w:val="18"/>
          <w:lang w:val="de-DE"/>
        </w:rPr>
        <w:t xml:space="preserve"> Dynamik des Kopfhörermarktes und die langfristigen Auswirkungen der Corona-Krise auf das Consumer- und Professional-Geschäft.</w:t>
      </w:r>
    </w:p>
    <w:p w14:paraId="2D09CD68" w14:textId="74117BA4" w:rsidR="00AF71B2" w:rsidRPr="0061022E" w:rsidRDefault="00AF71B2" w:rsidP="00BE6888">
      <w:pPr>
        <w:rPr>
          <w:b/>
          <w:szCs w:val="18"/>
          <w:lang w:val="de-DE"/>
        </w:rPr>
      </w:pPr>
    </w:p>
    <w:p w14:paraId="04BC42D6" w14:textId="1ED5F918" w:rsidR="005F0DB5" w:rsidRPr="0061022E" w:rsidRDefault="00A51F77" w:rsidP="005F0DB5">
      <w:pPr>
        <w:rPr>
          <w:szCs w:val="18"/>
          <w:lang w:val="de-DE"/>
        </w:rPr>
      </w:pPr>
      <w:r w:rsidRPr="0061022E">
        <w:rPr>
          <w:szCs w:val="18"/>
          <w:lang w:val="de-DE"/>
        </w:rPr>
        <w:t xml:space="preserve">„Mit dem Ergebnis für 2019 </w:t>
      </w:r>
      <w:r w:rsidR="0023427C">
        <w:rPr>
          <w:szCs w:val="18"/>
          <w:lang w:val="de-DE"/>
        </w:rPr>
        <w:t>schauen wir auf ein durchwachsenes Geschäftsjahr</w:t>
      </w:r>
      <w:r w:rsidRPr="0061022E">
        <w:rPr>
          <w:szCs w:val="18"/>
          <w:lang w:val="de-DE"/>
        </w:rPr>
        <w:t xml:space="preserve"> zurück</w:t>
      </w:r>
      <w:r w:rsidR="00F16CB0" w:rsidRPr="0061022E">
        <w:rPr>
          <w:szCs w:val="18"/>
          <w:lang w:val="de-DE"/>
        </w:rPr>
        <w:t>. Zudem stell</w:t>
      </w:r>
      <w:r w:rsidR="00317297" w:rsidRPr="0061022E">
        <w:rPr>
          <w:szCs w:val="18"/>
          <w:lang w:val="de-DE"/>
        </w:rPr>
        <w:t>en</w:t>
      </w:r>
      <w:r w:rsidR="00F16CB0" w:rsidRPr="0061022E">
        <w:rPr>
          <w:szCs w:val="18"/>
          <w:lang w:val="de-DE"/>
        </w:rPr>
        <w:t xml:space="preserve"> uns </w:t>
      </w:r>
      <w:r w:rsidR="000E138D" w:rsidRPr="0061022E">
        <w:rPr>
          <w:szCs w:val="18"/>
          <w:lang w:val="de-DE"/>
        </w:rPr>
        <w:t>massive Veränderungen im Consumer-Markt sowie die s</w:t>
      </w:r>
      <w:r w:rsidRPr="0061022E">
        <w:rPr>
          <w:szCs w:val="18"/>
          <w:lang w:val="de-DE"/>
        </w:rPr>
        <w:t>inkende Nachfrage an Audioprodukten aufgrund der Corona</w:t>
      </w:r>
      <w:r w:rsidR="00B50D0D" w:rsidRPr="0061022E">
        <w:rPr>
          <w:szCs w:val="18"/>
          <w:lang w:val="de-DE"/>
        </w:rPr>
        <w:t>-K</w:t>
      </w:r>
      <w:r w:rsidRPr="0061022E">
        <w:rPr>
          <w:szCs w:val="18"/>
          <w:lang w:val="de-DE"/>
        </w:rPr>
        <w:t xml:space="preserve">rise in diesem Jahr vor </w:t>
      </w:r>
      <w:r w:rsidR="001123CC" w:rsidRPr="0061022E">
        <w:rPr>
          <w:szCs w:val="18"/>
          <w:lang w:val="de-DE"/>
        </w:rPr>
        <w:t>große</w:t>
      </w:r>
      <w:r w:rsidRPr="0061022E">
        <w:rPr>
          <w:szCs w:val="18"/>
          <w:lang w:val="de-DE"/>
        </w:rPr>
        <w:t xml:space="preserve"> Herausforderungen</w:t>
      </w:r>
      <w:r w:rsidR="00861320" w:rsidRPr="0061022E">
        <w:rPr>
          <w:szCs w:val="18"/>
          <w:lang w:val="de-DE"/>
        </w:rPr>
        <w:t xml:space="preserve">. </w:t>
      </w:r>
      <w:r w:rsidR="00917034" w:rsidRPr="0061022E">
        <w:rPr>
          <w:szCs w:val="18"/>
          <w:lang w:val="de-DE"/>
        </w:rPr>
        <w:t xml:space="preserve">Um das Unternehmen für eine erfolgreiche Zukunft aufzustellen, werden wir </w:t>
      </w:r>
      <w:r w:rsidR="001D4EED" w:rsidRPr="0061022E">
        <w:rPr>
          <w:szCs w:val="18"/>
          <w:lang w:val="de-DE"/>
        </w:rPr>
        <w:t xml:space="preserve">unsere </w:t>
      </w:r>
      <w:r w:rsidRPr="0061022E">
        <w:rPr>
          <w:szCs w:val="18"/>
          <w:lang w:val="de-DE"/>
        </w:rPr>
        <w:t xml:space="preserve">Organisationsstruktur </w:t>
      </w:r>
      <w:r w:rsidR="0066665C" w:rsidRPr="0061022E">
        <w:rPr>
          <w:szCs w:val="18"/>
          <w:lang w:val="de-DE"/>
        </w:rPr>
        <w:t>an die</w:t>
      </w:r>
      <w:r w:rsidRPr="0061022E">
        <w:rPr>
          <w:szCs w:val="18"/>
          <w:lang w:val="de-DE"/>
        </w:rPr>
        <w:t xml:space="preserve"> veränderte</w:t>
      </w:r>
      <w:r w:rsidR="00DA4CC0" w:rsidRPr="0061022E">
        <w:rPr>
          <w:szCs w:val="18"/>
          <w:lang w:val="de-DE"/>
        </w:rPr>
        <w:t>n Rahmenbedingungen</w:t>
      </w:r>
      <w:r w:rsidR="0066665C" w:rsidRPr="0061022E">
        <w:rPr>
          <w:szCs w:val="18"/>
          <w:lang w:val="de-DE"/>
        </w:rPr>
        <w:t xml:space="preserve"> anpassen</w:t>
      </w:r>
      <w:r w:rsidR="00DA4CC0" w:rsidRPr="0061022E">
        <w:rPr>
          <w:szCs w:val="18"/>
          <w:lang w:val="de-DE"/>
        </w:rPr>
        <w:t xml:space="preserve"> und </w:t>
      </w:r>
      <w:r w:rsidR="0066665C" w:rsidRPr="0061022E">
        <w:rPr>
          <w:szCs w:val="18"/>
          <w:lang w:val="de-DE"/>
        </w:rPr>
        <w:t xml:space="preserve">auf </w:t>
      </w:r>
      <w:r w:rsidR="00917034" w:rsidRPr="0061022E">
        <w:rPr>
          <w:szCs w:val="18"/>
          <w:lang w:val="de-DE"/>
        </w:rPr>
        <w:t xml:space="preserve">die </w:t>
      </w:r>
      <w:r w:rsidR="001A4DFB" w:rsidRPr="0061022E">
        <w:rPr>
          <w:szCs w:val="18"/>
          <w:lang w:val="de-DE"/>
        </w:rPr>
        <w:t>neue</w:t>
      </w:r>
      <w:r w:rsidR="00917034" w:rsidRPr="0061022E">
        <w:rPr>
          <w:szCs w:val="18"/>
          <w:lang w:val="de-DE"/>
        </w:rPr>
        <w:t>n</w:t>
      </w:r>
      <w:r w:rsidR="008A779B" w:rsidRPr="0061022E">
        <w:rPr>
          <w:szCs w:val="18"/>
          <w:lang w:val="de-DE"/>
        </w:rPr>
        <w:t xml:space="preserve"> </w:t>
      </w:r>
      <w:r w:rsidRPr="0061022E">
        <w:rPr>
          <w:szCs w:val="18"/>
          <w:lang w:val="de-DE"/>
        </w:rPr>
        <w:t>Anforderungen ausrichten</w:t>
      </w:r>
      <w:r w:rsidR="00861320" w:rsidRPr="0061022E">
        <w:rPr>
          <w:szCs w:val="18"/>
          <w:lang w:val="de-DE"/>
        </w:rPr>
        <w:t>“</w:t>
      </w:r>
      <w:r w:rsidR="002E09CA">
        <w:rPr>
          <w:szCs w:val="18"/>
          <w:lang w:val="de-DE"/>
        </w:rPr>
        <w:t>,</w:t>
      </w:r>
      <w:r w:rsidR="004777A9" w:rsidRPr="0061022E">
        <w:rPr>
          <w:lang w:val="de-DE"/>
        </w:rPr>
        <w:t xml:space="preserve"> </w:t>
      </w:r>
      <w:r w:rsidR="00861320" w:rsidRPr="0061022E">
        <w:rPr>
          <w:szCs w:val="18"/>
          <w:lang w:val="de-DE"/>
        </w:rPr>
        <w:t>sagt Daniel Sennheiser, Co-CEO. „</w:t>
      </w:r>
      <w:r w:rsidR="004777A9" w:rsidRPr="0061022E">
        <w:rPr>
          <w:lang w:val="de-DE"/>
        </w:rPr>
        <w:t xml:space="preserve">Wir werden an unseren Kernkompetenzen festhalten und die beiden Divisionen Consumer und Professional weiter stärken. Hierfür erhöhen wir die Eigenständigkeit der Divisionen und </w:t>
      </w:r>
      <w:r w:rsidR="003C7DF9">
        <w:rPr>
          <w:lang w:val="de-DE"/>
        </w:rPr>
        <w:t>übertragen</w:t>
      </w:r>
      <w:r w:rsidR="004777A9" w:rsidRPr="0061022E">
        <w:rPr>
          <w:lang w:val="de-DE"/>
        </w:rPr>
        <w:t xml:space="preserve"> die operative Verantwortung vollständig </w:t>
      </w:r>
      <w:r w:rsidR="00ED1330">
        <w:rPr>
          <w:lang w:val="de-DE"/>
        </w:rPr>
        <w:t>an</w:t>
      </w:r>
      <w:r w:rsidR="004777A9" w:rsidRPr="0061022E">
        <w:rPr>
          <w:lang w:val="de-DE"/>
        </w:rPr>
        <w:t xml:space="preserve"> diese beiden Geschäftsbereiche</w:t>
      </w:r>
      <w:r w:rsidR="00392963" w:rsidRPr="0061022E">
        <w:rPr>
          <w:szCs w:val="18"/>
          <w:lang w:val="de-DE"/>
        </w:rPr>
        <w:t>.</w:t>
      </w:r>
      <w:r w:rsidR="00861320" w:rsidRPr="0061022E">
        <w:rPr>
          <w:szCs w:val="18"/>
          <w:lang w:val="de-DE"/>
        </w:rPr>
        <w:t xml:space="preserve"> </w:t>
      </w:r>
      <w:r w:rsidR="005F0DB5" w:rsidRPr="0061022E">
        <w:rPr>
          <w:szCs w:val="18"/>
          <w:lang w:val="de-DE"/>
        </w:rPr>
        <w:t xml:space="preserve">Sennheiser steht seit seiner Gründung vor 75 Jahren für exzellente Klangqualität und außergewöhnliche Audioerlebnisse – dafür werden wir auch in Zukunft stehen“, ergänzt Andreas Sennheiser, Co-CEO. </w:t>
      </w:r>
    </w:p>
    <w:p w14:paraId="1BE98D15" w14:textId="77777777" w:rsidR="00634A88" w:rsidRPr="0061022E" w:rsidRDefault="00634A88" w:rsidP="00BE6888">
      <w:pPr>
        <w:rPr>
          <w:szCs w:val="18"/>
          <w:lang w:val="de-DE"/>
        </w:rPr>
      </w:pPr>
    </w:p>
    <w:p w14:paraId="320CB484" w14:textId="670567F8" w:rsidR="00FE6769" w:rsidRPr="0061022E" w:rsidRDefault="00C83F20" w:rsidP="00C83F20">
      <w:pPr>
        <w:rPr>
          <w:szCs w:val="18"/>
          <w:lang w:val="de-DE"/>
        </w:rPr>
      </w:pPr>
      <w:r w:rsidRPr="0061022E">
        <w:rPr>
          <w:szCs w:val="18"/>
          <w:lang w:val="de-DE"/>
        </w:rPr>
        <w:t xml:space="preserve">Die </w:t>
      </w:r>
      <w:r w:rsidR="00DF286B" w:rsidRPr="0061022E">
        <w:rPr>
          <w:szCs w:val="18"/>
          <w:lang w:val="de-DE"/>
        </w:rPr>
        <w:t>Anpassung der Organisationsstruktur hat zur Folge</w:t>
      </w:r>
      <w:r w:rsidR="00392963" w:rsidRPr="0061022E">
        <w:rPr>
          <w:szCs w:val="18"/>
          <w:lang w:val="de-DE"/>
        </w:rPr>
        <w:t>, dass im gesamten Unternehmen, insbesondere in den zentralen Bereichen wie Supply Chain und Operation</w:t>
      </w:r>
      <w:r w:rsidR="001D4EED" w:rsidRPr="0061022E">
        <w:rPr>
          <w:szCs w:val="18"/>
          <w:lang w:val="de-DE"/>
        </w:rPr>
        <w:t>s</w:t>
      </w:r>
      <w:r w:rsidR="00392963" w:rsidRPr="0061022E">
        <w:rPr>
          <w:szCs w:val="18"/>
          <w:lang w:val="de-DE"/>
        </w:rPr>
        <w:t>, Stellen ab</w:t>
      </w:r>
      <w:r w:rsidR="00DF286B" w:rsidRPr="0061022E">
        <w:rPr>
          <w:szCs w:val="18"/>
          <w:lang w:val="de-DE"/>
        </w:rPr>
        <w:t>ge</w:t>
      </w:r>
      <w:r w:rsidR="00392963" w:rsidRPr="0061022E">
        <w:rPr>
          <w:szCs w:val="18"/>
          <w:lang w:val="de-DE"/>
        </w:rPr>
        <w:t>bau</w:t>
      </w:r>
      <w:r w:rsidR="00DF286B" w:rsidRPr="0061022E">
        <w:rPr>
          <w:szCs w:val="18"/>
          <w:lang w:val="de-DE"/>
        </w:rPr>
        <w:t>t</w:t>
      </w:r>
      <w:r w:rsidR="00392963" w:rsidRPr="0061022E">
        <w:rPr>
          <w:szCs w:val="18"/>
          <w:lang w:val="de-DE"/>
        </w:rPr>
        <w:t xml:space="preserve"> werden.</w:t>
      </w:r>
      <w:r w:rsidRPr="0061022E">
        <w:rPr>
          <w:szCs w:val="18"/>
          <w:lang w:val="de-DE"/>
        </w:rPr>
        <w:t xml:space="preserve"> </w:t>
      </w:r>
      <w:r w:rsidR="00FE6769" w:rsidRPr="0061022E">
        <w:rPr>
          <w:szCs w:val="18"/>
          <w:lang w:val="de-DE"/>
        </w:rPr>
        <w:t xml:space="preserve">Insgesamt plant Sennheiser bis </w:t>
      </w:r>
      <w:r w:rsidR="0017643E">
        <w:rPr>
          <w:szCs w:val="18"/>
          <w:lang w:val="de-DE"/>
        </w:rPr>
        <w:t>Ende 2022</w:t>
      </w:r>
      <w:r w:rsidR="00FE6769" w:rsidRPr="0061022E">
        <w:rPr>
          <w:szCs w:val="18"/>
          <w:lang w:val="de-DE"/>
        </w:rPr>
        <w:t xml:space="preserve"> bis zu 650 Stellen weltweit </w:t>
      </w:r>
      <w:r w:rsidR="00AC4569" w:rsidRPr="0061022E">
        <w:rPr>
          <w:szCs w:val="18"/>
          <w:lang w:val="de-DE"/>
        </w:rPr>
        <w:t>zu reduzieren</w:t>
      </w:r>
      <w:r w:rsidR="00FE6769" w:rsidRPr="0061022E">
        <w:rPr>
          <w:szCs w:val="18"/>
          <w:lang w:val="de-DE"/>
        </w:rPr>
        <w:t xml:space="preserve">, rund </w:t>
      </w:r>
      <w:r w:rsidR="009D286B" w:rsidRPr="0061022E">
        <w:rPr>
          <w:szCs w:val="18"/>
          <w:lang w:val="de-DE"/>
        </w:rPr>
        <w:t>300</w:t>
      </w:r>
      <w:r w:rsidR="00FE6769" w:rsidRPr="0061022E">
        <w:rPr>
          <w:szCs w:val="18"/>
          <w:lang w:val="de-DE"/>
        </w:rPr>
        <w:t xml:space="preserve"> davon im Heimatmarkt Deutschland. Hier arbeiten derzeit 1</w:t>
      </w:r>
      <w:r w:rsidR="00121B88" w:rsidRPr="0061022E">
        <w:rPr>
          <w:szCs w:val="18"/>
          <w:lang w:val="de-DE"/>
        </w:rPr>
        <w:t>.</w:t>
      </w:r>
      <w:r w:rsidR="00FE6769" w:rsidRPr="0061022E">
        <w:rPr>
          <w:szCs w:val="18"/>
          <w:lang w:val="de-DE"/>
        </w:rPr>
        <w:t>400 der weltweit 2</w:t>
      </w:r>
      <w:r w:rsidR="00121B88" w:rsidRPr="0061022E">
        <w:rPr>
          <w:szCs w:val="18"/>
          <w:lang w:val="de-DE"/>
        </w:rPr>
        <w:t>.</w:t>
      </w:r>
      <w:r w:rsidR="00FE6769" w:rsidRPr="0061022E">
        <w:rPr>
          <w:szCs w:val="18"/>
          <w:lang w:val="de-DE"/>
        </w:rPr>
        <w:t>800 Sennheiser-Mitarbeiter. Der Abbau soll möglichst sozialverträglich erfolgen</w:t>
      </w:r>
      <w:r w:rsidR="00F51C87" w:rsidRPr="0061022E">
        <w:rPr>
          <w:szCs w:val="18"/>
          <w:lang w:val="de-DE"/>
        </w:rPr>
        <w:t>, konkrete Konzepte werden</w:t>
      </w:r>
      <w:r w:rsidR="00FE6769" w:rsidRPr="0061022E">
        <w:rPr>
          <w:szCs w:val="18"/>
          <w:lang w:val="de-DE"/>
        </w:rPr>
        <w:t xml:space="preserve"> derzeit gemeinsam mit dem Sennheiser-Betriebsrat</w:t>
      </w:r>
      <w:r w:rsidR="0017643E">
        <w:rPr>
          <w:szCs w:val="18"/>
          <w:lang w:val="de-DE"/>
        </w:rPr>
        <w:t xml:space="preserve"> </w:t>
      </w:r>
      <w:r w:rsidR="00D360B3">
        <w:rPr>
          <w:szCs w:val="18"/>
          <w:lang w:val="de-DE"/>
        </w:rPr>
        <w:t>beraten</w:t>
      </w:r>
      <w:r w:rsidR="00FE6769" w:rsidRPr="0061022E">
        <w:rPr>
          <w:szCs w:val="18"/>
          <w:lang w:val="de-DE"/>
        </w:rPr>
        <w:t>.</w:t>
      </w:r>
      <w:r w:rsidR="003D357A" w:rsidRPr="0061022E">
        <w:rPr>
          <w:szCs w:val="18"/>
          <w:lang w:val="de-DE"/>
        </w:rPr>
        <w:t xml:space="preserve"> </w:t>
      </w:r>
      <w:r w:rsidR="002E09CA" w:rsidRPr="002E09CA">
        <w:rPr>
          <w:szCs w:val="18"/>
          <w:lang w:val="de-DE"/>
        </w:rPr>
        <w:t>Unter anderem ist geplant, offene Stellen nicht nachzubesetzen und neben Möglichkeiten zur Altersteilzeit und Vorruhestand ein Freiwilligenprogramm und Abfindungsoptionen anzubieten.</w:t>
      </w:r>
      <w:r w:rsidR="002E09CA">
        <w:rPr>
          <w:szCs w:val="18"/>
          <w:lang w:val="de-DE"/>
        </w:rPr>
        <w:t xml:space="preserve"> </w:t>
      </w:r>
      <w:r w:rsidR="00FE6769" w:rsidRPr="0061022E">
        <w:rPr>
          <w:szCs w:val="18"/>
          <w:lang w:val="de-DE"/>
        </w:rPr>
        <w:t>„</w:t>
      </w:r>
      <w:r w:rsidR="0035135C" w:rsidRPr="0061022E">
        <w:rPr>
          <w:szCs w:val="18"/>
          <w:lang w:val="de-DE"/>
        </w:rPr>
        <w:t xml:space="preserve">Wir sind ein Familienunternehmen und jeder einzelne unserer Mitarbeiter ist Teil </w:t>
      </w:r>
      <w:r w:rsidR="007F4792" w:rsidRPr="0061022E">
        <w:rPr>
          <w:szCs w:val="18"/>
          <w:lang w:val="de-DE"/>
        </w:rPr>
        <w:t>des</w:t>
      </w:r>
      <w:r w:rsidR="0035135C" w:rsidRPr="0061022E">
        <w:rPr>
          <w:szCs w:val="18"/>
          <w:lang w:val="de-DE"/>
        </w:rPr>
        <w:t xml:space="preserve"> Teams</w:t>
      </w:r>
      <w:r w:rsidR="00084193" w:rsidRPr="0061022E">
        <w:rPr>
          <w:szCs w:val="18"/>
          <w:lang w:val="de-DE"/>
        </w:rPr>
        <w:t>.</w:t>
      </w:r>
      <w:r w:rsidR="00C71A67" w:rsidRPr="0061022E">
        <w:rPr>
          <w:szCs w:val="18"/>
          <w:lang w:val="de-DE"/>
        </w:rPr>
        <w:t xml:space="preserve"> </w:t>
      </w:r>
      <w:r w:rsidR="00084193" w:rsidRPr="0061022E">
        <w:rPr>
          <w:szCs w:val="18"/>
          <w:lang w:val="de-DE"/>
        </w:rPr>
        <w:t>G</w:t>
      </w:r>
      <w:r w:rsidR="0035135C" w:rsidRPr="0061022E">
        <w:rPr>
          <w:szCs w:val="18"/>
          <w:lang w:val="de-DE"/>
        </w:rPr>
        <w:t>emeinsam</w:t>
      </w:r>
      <w:r w:rsidR="00AE15BD" w:rsidRPr="0061022E">
        <w:rPr>
          <w:szCs w:val="18"/>
          <w:lang w:val="de-DE"/>
        </w:rPr>
        <w:t xml:space="preserve"> </w:t>
      </w:r>
      <w:r w:rsidR="0035135C" w:rsidRPr="0061022E">
        <w:rPr>
          <w:szCs w:val="18"/>
          <w:lang w:val="de-DE"/>
        </w:rPr>
        <w:t xml:space="preserve">teilen wir die Leidenschaft für Audio. Vor diesem Hintergrund </w:t>
      </w:r>
      <w:r w:rsidR="004577D7" w:rsidRPr="0061022E">
        <w:rPr>
          <w:szCs w:val="18"/>
          <w:lang w:val="de-DE"/>
        </w:rPr>
        <w:t>fällt uns diese</w:t>
      </w:r>
      <w:r w:rsidR="004365F1" w:rsidRPr="0061022E">
        <w:rPr>
          <w:szCs w:val="18"/>
          <w:lang w:val="de-DE"/>
        </w:rPr>
        <w:t xml:space="preserve">r Schritt sehr </w:t>
      </w:r>
      <w:r w:rsidR="004365F1" w:rsidRPr="0061022E">
        <w:rPr>
          <w:szCs w:val="18"/>
          <w:lang w:val="de-DE"/>
        </w:rPr>
        <w:lastRenderedPageBreak/>
        <w:t>schwer</w:t>
      </w:r>
      <w:r w:rsidR="00473448">
        <w:rPr>
          <w:szCs w:val="18"/>
          <w:lang w:val="de-DE"/>
        </w:rPr>
        <w:t>,</w:t>
      </w:r>
      <w:r w:rsidR="004365F1" w:rsidRPr="0061022E">
        <w:rPr>
          <w:szCs w:val="18"/>
          <w:lang w:val="de-DE"/>
        </w:rPr>
        <w:t xml:space="preserve"> und </w:t>
      </w:r>
      <w:r w:rsidR="00095CE8" w:rsidRPr="0061022E">
        <w:rPr>
          <w:szCs w:val="18"/>
          <w:lang w:val="de-DE"/>
        </w:rPr>
        <w:t>es ist</w:t>
      </w:r>
      <w:r w:rsidR="00264436" w:rsidRPr="0061022E">
        <w:rPr>
          <w:szCs w:val="18"/>
          <w:lang w:val="de-DE"/>
        </w:rPr>
        <w:t xml:space="preserve"> uns wichtig</w:t>
      </w:r>
      <w:r w:rsidR="00317297" w:rsidRPr="0061022E">
        <w:rPr>
          <w:szCs w:val="18"/>
          <w:lang w:val="de-DE"/>
        </w:rPr>
        <w:t>,</w:t>
      </w:r>
      <w:r w:rsidR="0035135C" w:rsidRPr="0061022E">
        <w:rPr>
          <w:szCs w:val="18"/>
          <w:lang w:val="de-DE"/>
        </w:rPr>
        <w:t xml:space="preserve"> betriebsbedingte Kündigungen so weit wie </w:t>
      </w:r>
      <w:r w:rsidR="00FE6769" w:rsidRPr="0061022E">
        <w:rPr>
          <w:szCs w:val="18"/>
          <w:lang w:val="de-DE"/>
        </w:rPr>
        <w:t>möglich</w:t>
      </w:r>
      <w:r w:rsidR="0035135C" w:rsidRPr="0061022E">
        <w:rPr>
          <w:szCs w:val="18"/>
          <w:lang w:val="de-DE"/>
        </w:rPr>
        <w:t xml:space="preserve"> </w:t>
      </w:r>
      <w:r w:rsidR="00095CE8" w:rsidRPr="0061022E">
        <w:rPr>
          <w:szCs w:val="18"/>
          <w:lang w:val="de-DE"/>
        </w:rPr>
        <w:t xml:space="preserve">zu </w:t>
      </w:r>
      <w:r w:rsidR="0035135C" w:rsidRPr="0061022E">
        <w:rPr>
          <w:szCs w:val="18"/>
          <w:lang w:val="de-DE"/>
        </w:rPr>
        <w:t xml:space="preserve">vermeiden und mit </w:t>
      </w:r>
      <w:r w:rsidR="00A61A80" w:rsidRPr="0061022E">
        <w:rPr>
          <w:szCs w:val="18"/>
          <w:lang w:val="de-DE"/>
        </w:rPr>
        <w:t>den</w:t>
      </w:r>
      <w:r w:rsidR="0035135C" w:rsidRPr="0061022E">
        <w:rPr>
          <w:szCs w:val="18"/>
          <w:lang w:val="de-DE"/>
        </w:rPr>
        <w:t xml:space="preserve"> Mitarbeitern individuelle Lösungen</w:t>
      </w:r>
      <w:r w:rsidR="00473448">
        <w:rPr>
          <w:szCs w:val="18"/>
          <w:lang w:val="de-DE"/>
        </w:rPr>
        <w:t xml:space="preserve"> zu</w:t>
      </w:r>
      <w:r w:rsidR="0035135C" w:rsidRPr="0061022E">
        <w:rPr>
          <w:szCs w:val="18"/>
          <w:lang w:val="de-DE"/>
        </w:rPr>
        <w:t xml:space="preserve"> finden</w:t>
      </w:r>
      <w:r w:rsidR="00FE6769" w:rsidRPr="0061022E">
        <w:rPr>
          <w:szCs w:val="18"/>
          <w:lang w:val="de-DE"/>
        </w:rPr>
        <w:t>“</w:t>
      </w:r>
      <w:r w:rsidR="004E4A9D" w:rsidRPr="0061022E">
        <w:rPr>
          <w:szCs w:val="18"/>
          <w:lang w:val="de-DE"/>
        </w:rPr>
        <w:t>, sagt Andreas Sennheiser, Co-CEO.</w:t>
      </w:r>
      <w:r w:rsidR="0035135C" w:rsidRPr="0061022E">
        <w:rPr>
          <w:szCs w:val="18"/>
          <w:lang w:val="de-DE"/>
        </w:rPr>
        <w:t xml:space="preserve"> </w:t>
      </w:r>
    </w:p>
    <w:p w14:paraId="2C75FD54" w14:textId="77777777" w:rsidR="00FE6769" w:rsidRPr="0061022E" w:rsidRDefault="00FE6769" w:rsidP="00BE6888">
      <w:pPr>
        <w:pStyle w:val="StandardWeb"/>
        <w:spacing w:before="0" w:beforeAutospacing="0" w:after="0" w:afterAutospacing="0" w:line="360" w:lineRule="auto"/>
        <w:rPr>
          <w:rFonts w:asciiTheme="minorHAnsi" w:hAnsiTheme="minorHAnsi" w:cs="Arial"/>
          <w:color w:val="000000"/>
          <w:sz w:val="20"/>
          <w:szCs w:val="20"/>
        </w:rPr>
      </w:pPr>
    </w:p>
    <w:p w14:paraId="283FEC2A" w14:textId="77777777" w:rsidR="00F35893" w:rsidRPr="0061022E" w:rsidRDefault="00054A06" w:rsidP="00BE6888">
      <w:pPr>
        <w:rPr>
          <w:b/>
          <w:szCs w:val="18"/>
          <w:lang w:val="de-DE"/>
        </w:rPr>
      </w:pPr>
      <w:r w:rsidRPr="0061022E">
        <w:rPr>
          <w:b/>
          <w:szCs w:val="18"/>
          <w:lang w:val="de-DE"/>
        </w:rPr>
        <w:t>Auswirkungen der Corona</w:t>
      </w:r>
      <w:r w:rsidR="00E94C48" w:rsidRPr="0061022E">
        <w:rPr>
          <w:b/>
          <w:szCs w:val="18"/>
          <w:lang w:val="de-DE"/>
        </w:rPr>
        <w:t>-Krise auf den Audiomarkt</w:t>
      </w:r>
    </w:p>
    <w:p w14:paraId="3A73EF52" w14:textId="275D1CBA" w:rsidR="00A41603" w:rsidRPr="0061022E" w:rsidRDefault="00B64F3A" w:rsidP="00BE6888">
      <w:pPr>
        <w:rPr>
          <w:rFonts w:ascii="Arial" w:hAnsi="Arial" w:cs="Arial"/>
          <w:color w:val="1A1A1A"/>
          <w:shd w:val="clear" w:color="auto" w:fill="E1E1E1"/>
          <w:lang w:val="de-DE"/>
        </w:rPr>
      </w:pPr>
      <w:r w:rsidRPr="0061022E">
        <w:rPr>
          <w:lang w:val="de-DE"/>
        </w:rPr>
        <w:t>Seit Beginn des Jahres 2020 stellen die weltweiten Auswirkungen der Corona-Pandemie auch Sennheiser vor große Herausforderungen</w:t>
      </w:r>
      <w:r w:rsidR="001A2213" w:rsidRPr="0061022E">
        <w:rPr>
          <w:szCs w:val="18"/>
          <w:lang w:val="de-DE"/>
        </w:rPr>
        <w:t xml:space="preserve">. </w:t>
      </w:r>
      <w:r w:rsidR="008762BB" w:rsidRPr="0061022E">
        <w:rPr>
          <w:szCs w:val="18"/>
          <w:lang w:val="de-DE"/>
        </w:rPr>
        <w:t>„</w:t>
      </w:r>
      <w:r w:rsidR="005070F1" w:rsidRPr="0061022E">
        <w:rPr>
          <w:szCs w:val="18"/>
          <w:lang w:val="de-DE"/>
        </w:rPr>
        <w:t>Mit der Absage von Live-</w:t>
      </w:r>
      <w:r w:rsidR="00BD14F6" w:rsidRPr="0061022E">
        <w:rPr>
          <w:szCs w:val="18"/>
          <w:lang w:val="de-DE"/>
        </w:rPr>
        <w:t>Events</w:t>
      </w:r>
      <w:r w:rsidR="005070F1" w:rsidRPr="0061022E">
        <w:rPr>
          <w:szCs w:val="18"/>
          <w:lang w:val="de-DE"/>
        </w:rPr>
        <w:t xml:space="preserve"> auf der ganze</w:t>
      </w:r>
      <w:r w:rsidR="00BD14F6" w:rsidRPr="0061022E">
        <w:rPr>
          <w:szCs w:val="18"/>
          <w:lang w:val="de-DE"/>
        </w:rPr>
        <w:t>n</w:t>
      </w:r>
      <w:r w:rsidR="005070F1" w:rsidRPr="0061022E">
        <w:rPr>
          <w:szCs w:val="18"/>
          <w:lang w:val="de-DE"/>
        </w:rPr>
        <w:t xml:space="preserve"> Welt ist</w:t>
      </w:r>
      <w:r w:rsidR="00BD14F6" w:rsidRPr="0061022E">
        <w:rPr>
          <w:szCs w:val="18"/>
          <w:lang w:val="de-DE"/>
        </w:rPr>
        <w:t xml:space="preserve"> die</w:t>
      </w:r>
      <w:r w:rsidR="00BA07ED" w:rsidRPr="0061022E">
        <w:rPr>
          <w:szCs w:val="18"/>
          <w:lang w:val="de-DE"/>
        </w:rPr>
        <w:t xml:space="preserve"> gesamte Veranstaltungs- und Musikindustrie </w:t>
      </w:r>
      <w:r w:rsidR="00A77668" w:rsidRPr="0061022E">
        <w:rPr>
          <w:szCs w:val="18"/>
          <w:lang w:val="de-DE"/>
        </w:rPr>
        <w:t xml:space="preserve">praktisch </w:t>
      </w:r>
      <w:r w:rsidR="00BA07ED" w:rsidRPr="0061022E">
        <w:rPr>
          <w:szCs w:val="18"/>
          <w:lang w:val="de-DE"/>
        </w:rPr>
        <w:t xml:space="preserve">zum Stillstand gekommen und läuft </w:t>
      </w:r>
      <w:r w:rsidR="00BD14F6" w:rsidRPr="0061022E">
        <w:rPr>
          <w:szCs w:val="18"/>
          <w:lang w:val="de-DE"/>
        </w:rPr>
        <w:t>nur sehr</w:t>
      </w:r>
      <w:r w:rsidR="00BA07ED" w:rsidRPr="0061022E">
        <w:rPr>
          <w:szCs w:val="18"/>
          <w:lang w:val="de-DE"/>
        </w:rPr>
        <w:t xml:space="preserve"> langsam wieder an. Viele </w:t>
      </w:r>
      <w:r w:rsidR="00C81415">
        <w:rPr>
          <w:szCs w:val="18"/>
          <w:lang w:val="de-DE"/>
        </w:rPr>
        <w:t xml:space="preserve">Verleiher </w:t>
      </w:r>
      <w:r w:rsidR="00BA07ED" w:rsidRPr="0061022E">
        <w:rPr>
          <w:szCs w:val="18"/>
          <w:lang w:val="de-DE"/>
        </w:rPr>
        <w:t>und andere Dienstleister sind in ihrer Existenz bedroht.</w:t>
      </w:r>
      <w:r w:rsidR="009C335C" w:rsidRPr="0061022E">
        <w:rPr>
          <w:szCs w:val="18"/>
          <w:lang w:val="de-DE"/>
        </w:rPr>
        <w:t xml:space="preserve"> Dies hat </w:t>
      </w:r>
      <w:r w:rsidR="00BD2B30" w:rsidRPr="0061022E">
        <w:rPr>
          <w:szCs w:val="18"/>
          <w:lang w:val="de-DE"/>
        </w:rPr>
        <w:t xml:space="preserve">deutliche </w:t>
      </w:r>
      <w:r w:rsidR="009C335C" w:rsidRPr="0061022E">
        <w:rPr>
          <w:szCs w:val="18"/>
          <w:lang w:val="de-DE"/>
        </w:rPr>
        <w:t xml:space="preserve">Auswirkungen </w:t>
      </w:r>
      <w:r w:rsidRPr="0061022E">
        <w:rPr>
          <w:szCs w:val="18"/>
          <w:lang w:val="de-DE"/>
        </w:rPr>
        <w:t>auf den</w:t>
      </w:r>
      <w:r w:rsidR="009C335C" w:rsidRPr="0061022E">
        <w:rPr>
          <w:szCs w:val="18"/>
          <w:lang w:val="de-DE"/>
        </w:rPr>
        <w:t xml:space="preserve"> </w:t>
      </w:r>
      <w:r w:rsidR="00EE26A1" w:rsidRPr="0061022E">
        <w:rPr>
          <w:szCs w:val="18"/>
          <w:lang w:val="de-DE"/>
        </w:rPr>
        <w:t>Absatz von Mikrofonen</w:t>
      </w:r>
      <w:r w:rsidR="009C335C" w:rsidRPr="0061022E">
        <w:rPr>
          <w:szCs w:val="18"/>
          <w:lang w:val="de-DE"/>
        </w:rPr>
        <w:t xml:space="preserve">, die sich auch noch im nächsten Jahr in unserem </w:t>
      </w:r>
      <w:r w:rsidR="00A51F77" w:rsidRPr="0061022E">
        <w:rPr>
          <w:szCs w:val="18"/>
          <w:lang w:val="de-DE"/>
        </w:rPr>
        <w:t>Geschäftsverlauf</w:t>
      </w:r>
      <w:r w:rsidR="009C335C" w:rsidRPr="0061022E">
        <w:rPr>
          <w:szCs w:val="18"/>
          <w:lang w:val="de-DE"/>
        </w:rPr>
        <w:t xml:space="preserve"> bemerkbar machen werden</w:t>
      </w:r>
      <w:r w:rsidR="00E163D2" w:rsidRPr="0061022E">
        <w:rPr>
          <w:szCs w:val="18"/>
          <w:lang w:val="de-DE"/>
        </w:rPr>
        <w:t>.</w:t>
      </w:r>
      <w:r w:rsidR="00391EFF" w:rsidRPr="0061022E">
        <w:rPr>
          <w:szCs w:val="18"/>
          <w:lang w:val="de-DE"/>
        </w:rPr>
        <w:t xml:space="preserve"> </w:t>
      </w:r>
      <w:r w:rsidR="00E163D2" w:rsidRPr="0061022E">
        <w:rPr>
          <w:szCs w:val="18"/>
          <w:lang w:val="de-DE"/>
        </w:rPr>
        <w:t>E</w:t>
      </w:r>
      <w:r w:rsidR="00406ECC" w:rsidRPr="0061022E">
        <w:rPr>
          <w:szCs w:val="18"/>
          <w:lang w:val="de-DE"/>
        </w:rPr>
        <w:t>inzige</w:t>
      </w:r>
      <w:r w:rsidR="003B1A49" w:rsidRPr="0061022E">
        <w:rPr>
          <w:szCs w:val="18"/>
          <w:lang w:val="de-DE"/>
        </w:rPr>
        <w:t xml:space="preserve"> </w:t>
      </w:r>
      <w:r w:rsidR="00406ECC" w:rsidRPr="0061022E">
        <w:rPr>
          <w:szCs w:val="18"/>
          <w:lang w:val="de-DE"/>
        </w:rPr>
        <w:t xml:space="preserve">Ausnahme sind </w:t>
      </w:r>
      <w:r w:rsidR="003B1A49" w:rsidRPr="0061022E">
        <w:rPr>
          <w:szCs w:val="18"/>
          <w:lang w:val="de-DE"/>
        </w:rPr>
        <w:t xml:space="preserve">bislang </w:t>
      </w:r>
      <w:r w:rsidR="00406ECC" w:rsidRPr="0061022E">
        <w:rPr>
          <w:szCs w:val="18"/>
          <w:lang w:val="de-DE"/>
        </w:rPr>
        <w:t>Studiomikrofone</w:t>
      </w:r>
      <w:r w:rsidR="009C335C" w:rsidRPr="0061022E">
        <w:rPr>
          <w:szCs w:val="18"/>
          <w:lang w:val="de-DE"/>
        </w:rPr>
        <w:t>“</w:t>
      </w:r>
      <w:r w:rsidR="0059258F" w:rsidRPr="0061022E">
        <w:rPr>
          <w:szCs w:val="18"/>
          <w:lang w:val="de-DE"/>
        </w:rPr>
        <w:t>,</w:t>
      </w:r>
      <w:r w:rsidR="009C335C" w:rsidRPr="0061022E">
        <w:rPr>
          <w:szCs w:val="18"/>
          <w:lang w:val="de-DE"/>
        </w:rPr>
        <w:t xml:space="preserve"> </w:t>
      </w:r>
      <w:r w:rsidR="0059258F" w:rsidRPr="0061022E">
        <w:rPr>
          <w:szCs w:val="18"/>
          <w:lang w:val="de-DE"/>
        </w:rPr>
        <w:t>beschreibt</w:t>
      </w:r>
      <w:r w:rsidR="009C335C" w:rsidRPr="0061022E">
        <w:rPr>
          <w:szCs w:val="18"/>
          <w:lang w:val="de-DE"/>
        </w:rPr>
        <w:t xml:space="preserve"> Daniel Sennheiser</w:t>
      </w:r>
      <w:r w:rsidR="00E163D2" w:rsidRPr="0061022E">
        <w:rPr>
          <w:szCs w:val="18"/>
          <w:lang w:val="de-DE"/>
        </w:rPr>
        <w:t xml:space="preserve"> die Situation</w:t>
      </w:r>
      <w:r w:rsidR="009C335C" w:rsidRPr="0061022E">
        <w:rPr>
          <w:szCs w:val="18"/>
          <w:lang w:val="de-DE"/>
        </w:rPr>
        <w:t>.</w:t>
      </w:r>
      <w:r w:rsidR="00EE26A1" w:rsidRPr="0061022E">
        <w:rPr>
          <w:szCs w:val="18"/>
          <w:lang w:val="de-DE"/>
        </w:rPr>
        <w:t xml:space="preserve"> </w:t>
      </w:r>
      <w:r w:rsidR="00E163D2" w:rsidRPr="0061022E">
        <w:rPr>
          <w:szCs w:val="18"/>
          <w:lang w:val="de-DE"/>
        </w:rPr>
        <w:t>A</w:t>
      </w:r>
      <w:r w:rsidR="00BA07ED" w:rsidRPr="0061022E">
        <w:rPr>
          <w:szCs w:val="18"/>
          <w:lang w:val="de-DE"/>
        </w:rPr>
        <w:t xml:space="preserve">uch im Bereich Consumer Electronics sind </w:t>
      </w:r>
      <w:r w:rsidR="001564BC" w:rsidRPr="0061022E">
        <w:rPr>
          <w:szCs w:val="18"/>
          <w:lang w:val="de-DE"/>
        </w:rPr>
        <w:t>die</w:t>
      </w:r>
      <w:r w:rsidR="00BA07ED" w:rsidRPr="0061022E">
        <w:rPr>
          <w:szCs w:val="18"/>
          <w:lang w:val="de-DE"/>
        </w:rPr>
        <w:t xml:space="preserve"> Auswirkungen spürbar: </w:t>
      </w:r>
      <w:r w:rsidR="009C335C" w:rsidRPr="0061022E">
        <w:rPr>
          <w:szCs w:val="18"/>
          <w:lang w:val="de-DE"/>
        </w:rPr>
        <w:t xml:space="preserve">Der weltweite Kopfhörermarkt ist in den </w:t>
      </w:r>
      <w:r w:rsidR="00E163D2" w:rsidRPr="0061022E">
        <w:rPr>
          <w:szCs w:val="18"/>
          <w:lang w:val="de-DE"/>
        </w:rPr>
        <w:t xml:space="preserve">vergangenen </w:t>
      </w:r>
      <w:r w:rsidR="009C335C" w:rsidRPr="0061022E">
        <w:rPr>
          <w:szCs w:val="18"/>
          <w:lang w:val="de-DE"/>
        </w:rPr>
        <w:t xml:space="preserve">Monaten um </w:t>
      </w:r>
      <w:r w:rsidR="004E08F0" w:rsidRPr="0061022E">
        <w:rPr>
          <w:szCs w:val="18"/>
          <w:lang w:val="de-DE"/>
        </w:rPr>
        <w:t>3</w:t>
      </w:r>
      <w:r w:rsidR="009C335C" w:rsidRPr="0061022E">
        <w:rPr>
          <w:szCs w:val="18"/>
          <w:lang w:val="de-DE"/>
        </w:rPr>
        <w:t xml:space="preserve">0 bis </w:t>
      </w:r>
      <w:r w:rsidR="004E08F0" w:rsidRPr="0061022E">
        <w:rPr>
          <w:szCs w:val="18"/>
          <w:lang w:val="de-DE"/>
        </w:rPr>
        <w:t>4</w:t>
      </w:r>
      <w:r w:rsidR="00727D0A" w:rsidRPr="0061022E">
        <w:rPr>
          <w:szCs w:val="18"/>
          <w:lang w:val="de-DE"/>
        </w:rPr>
        <w:t>0 Prozent</w:t>
      </w:r>
      <w:r w:rsidR="0059258F" w:rsidRPr="0061022E">
        <w:rPr>
          <w:szCs w:val="18"/>
          <w:lang w:val="de-DE"/>
        </w:rPr>
        <w:t xml:space="preserve"> geschrumpft</w:t>
      </w:r>
      <w:r w:rsidR="00317297" w:rsidRPr="0061022E">
        <w:rPr>
          <w:szCs w:val="18"/>
          <w:lang w:val="de-DE"/>
        </w:rPr>
        <w:t xml:space="preserve">, insbesondere, weil </w:t>
      </w:r>
      <w:r w:rsidR="004777A9" w:rsidRPr="0061022E">
        <w:rPr>
          <w:szCs w:val="18"/>
          <w:lang w:val="de-DE"/>
        </w:rPr>
        <w:t>der</w:t>
      </w:r>
      <w:r w:rsidR="004777A9" w:rsidRPr="0061022E">
        <w:rPr>
          <w:lang w:val="de-DE"/>
        </w:rPr>
        <w:t xml:space="preserve"> Verkauf</w:t>
      </w:r>
      <w:r w:rsidR="00317297" w:rsidRPr="0061022E">
        <w:rPr>
          <w:lang w:val="de-DE"/>
        </w:rPr>
        <w:t xml:space="preserve"> im stationären Handel in vielen Ländern gar nicht mehr oder nur noch sehr eingeschränkt möglich war. </w:t>
      </w:r>
      <w:r w:rsidR="009C335C" w:rsidRPr="0061022E">
        <w:rPr>
          <w:szCs w:val="18"/>
          <w:lang w:val="de-DE"/>
        </w:rPr>
        <w:t xml:space="preserve">Im gleichen Umfang </w:t>
      </w:r>
      <w:r w:rsidR="00450DF6" w:rsidRPr="0061022E">
        <w:rPr>
          <w:szCs w:val="18"/>
          <w:lang w:val="de-DE"/>
        </w:rPr>
        <w:t xml:space="preserve">ging auch der Umsatz </w:t>
      </w:r>
      <w:r w:rsidR="00A41603" w:rsidRPr="0061022E">
        <w:rPr>
          <w:szCs w:val="18"/>
          <w:lang w:val="de-DE"/>
        </w:rPr>
        <w:t xml:space="preserve">von Sennheiser-Kopfhörern zurück. Um </w:t>
      </w:r>
      <w:r w:rsidR="0003215D" w:rsidRPr="0061022E">
        <w:rPr>
          <w:szCs w:val="18"/>
          <w:lang w:val="de-DE"/>
        </w:rPr>
        <w:t>die</w:t>
      </w:r>
      <w:r w:rsidR="00F56FEE" w:rsidRPr="0061022E">
        <w:rPr>
          <w:szCs w:val="18"/>
          <w:lang w:val="de-DE"/>
        </w:rPr>
        <w:t xml:space="preserve"> negativen Effekte abzumildern</w:t>
      </w:r>
      <w:r w:rsidR="00571D68" w:rsidRPr="0061022E">
        <w:rPr>
          <w:szCs w:val="18"/>
          <w:lang w:val="de-DE"/>
        </w:rPr>
        <w:t>,</w:t>
      </w:r>
      <w:r w:rsidR="00F56FEE" w:rsidRPr="0061022E">
        <w:rPr>
          <w:szCs w:val="18"/>
          <w:lang w:val="de-DE"/>
        </w:rPr>
        <w:t xml:space="preserve"> hatte Sennheiser bereits </w:t>
      </w:r>
      <w:r w:rsidR="00E7153D" w:rsidRPr="0061022E">
        <w:rPr>
          <w:szCs w:val="18"/>
          <w:lang w:val="de-DE"/>
        </w:rPr>
        <w:t xml:space="preserve">im März </w:t>
      </w:r>
      <w:r w:rsidR="00F56FEE" w:rsidRPr="0061022E">
        <w:rPr>
          <w:szCs w:val="18"/>
          <w:lang w:val="de-DE"/>
        </w:rPr>
        <w:t>Maßnahmen</w:t>
      </w:r>
      <w:r w:rsidR="007F3086" w:rsidRPr="0061022E">
        <w:rPr>
          <w:szCs w:val="18"/>
          <w:lang w:val="de-DE"/>
        </w:rPr>
        <w:t xml:space="preserve"> ergriffen</w:t>
      </w:r>
      <w:r w:rsidR="00D82AC7" w:rsidRPr="0061022E">
        <w:rPr>
          <w:szCs w:val="18"/>
          <w:lang w:val="de-DE"/>
        </w:rPr>
        <w:t xml:space="preserve"> und </w:t>
      </w:r>
      <w:r w:rsidR="00697C08" w:rsidRPr="0061022E">
        <w:rPr>
          <w:szCs w:val="18"/>
          <w:lang w:val="de-DE"/>
        </w:rPr>
        <w:t>neben umfassende</w:t>
      </w:r>
      <w:r w:rsidR="005C44C5" w:rsidRPr="0061022E">
        <w:rPr>
          <w:szCs w:val="18"/>
          <w:lang w:val="de-DE"/>
        </w:rPr>
        <w:t>n</w:t>
      </w:r>
      <w:r w:rsidR="00697C08" w:rsidRPr="0061022E">
        <w:rPr>
          <w:szCs w:val="18"/>
          <w:lang w:val="de-DE"/>
        </w:rPr>
        <w:t xml:space="preserve"> Kostenreduzierungen </w:t>
      </w:r>
      <w:r w:rsidR="009F01DB" w:rsidRPr="0061022E">
        <w:rPr>
          <w:szCs w:val="18"/>
          <w:lang w:val="de-DE"/>
        </w:rPr>
        <w:t xml:space="preserve">in Deutschland </w:t>
      </w:r>
      <w:r w:rsidR="00D82AC7" w:rsidRPr="0061022E">
        <w:rPr>
          <w:szCs w:val="18"/>
          <w:lang w:val="de-DE"/>
        </w:rPr>
        <w:t>Kurzarbeit</w:t>
      </w:r>
      <w:r w:rsidR="00614F0D" w:rsidRPr="0061022E">
        <w:rPr>
          <w:szCs w:val="18"/>
          <w:lang w:val="de-DE"/>
        </w:rPr>
        <w:t xml:space="preserve"> eingeführt. </w:t>
      </w:r>
      <w:r w:rsidR="00EF0787" w:rsidRPr="0061022E">
        <w:rPr>
          <w:szCs w:val="18"/>
          <w:lang w:val="de-DE"/>
        </w:rPr>
        <w:t>An den ausländischen Sennheiser-Standorten wurden im gleichen Umfang Maßnahmen zur Einsparung von Lohn</w:t>
      </w:r>
      <w:r w:rsidR="00E7153D" w:rsidRPr="0061022E">
        <w:rPr>
          <w:szCs w:val="18"/>
          <w:lang w:val="de-DE"/>
        </w:rPr>
        <w:t>- und Sach</w:t>
      </w:r>
      <w:r w:rsidR="00EF0787" w:rsidRPr="0061022E">
        <w:rPr>
          <w:szCs w:val="18"/>
          <w:lang w:val="de-DE"/>
        </w:rPr>
        <w:t>kosten umgesetzt.</w:t>
      </w:r>
    </w:p>
    <w:p w14:paraId="682BAF9C" w14:textId="704B3912" w:rsidR="0021574C" w:rsidRPr="0061022E" w:rsidRDefault="0021574C" w:rsidP="00BE6888">
      <w:pPr>
        <w:rPr>
          <w:lang w:val="de-DE"/>
        </w:rPr>
      </w:pPr>
    </w:p>
    <w:p w14:paraId="4DB37933" w14:textId="6887206B" w:rsidR="007D3998" w:rsidRPr="0061022E" w:rsidRDefault="00AE4A8B" w:rsidP="00BE6888">
      <w:pPr>
        <w:rPr>
          <w:b/>
          <w:bCs/>
          <w:lang w:val="de-DE"/>
        </w:rPr>
      </w:pPr>
      <w:r w:rsidRPr="0061022E">
        <w:rPr>
          <w:b/>
          <w:bCs/>
          <w:lang w:val="de-DE"/>
        </w:rPr>
        <w:t xml:space="preserve">Rückblick </w:t>
      </w:r>
      <w:r w:rsidR="007D3998" w:rsidRPr="0061022E">
        <w:rPr>
          <w:b/>
          <w:bCs/>
          <w:lang w:val="de-DE"/>
        </w:rPr>
        <w:t>Geschäftsjahr 2019</w:t>
      </w:r>
    </w:p>
    <w:p w14:paraId="4E9301C9" w14:textId="22F958CF" w:rsidR="0057666E" w:rsidRPr="0061022E" w:rsidRDefault="00AF71B2" w:rsidP="00BE6888">
      <w:pPr>
        <w:rPr>
          <w:szCs w:val="18"/>
          <w:lang w:val="de-DE"/>
        </w:rPr>
      </w:pPr>
      <w:r w:rsidRPr="0061022E">
        <w:rPr>
          <w:szCs w:val="18"/>
          <w:lang w:val="de-DE"/>
        </w:rPr>
        <w:t xml:space="preserve">Sennheiser </w:t>
      </w:r>
      <w:r w:rsidR="004B5F8C" w:rsidRPr="0061022E">
        <w:rPr>
          <w:szCs w:val="18"/>
          <w:lang w:val="de-DE"/>
        </w:rPr>
        <w:t xml:space="preserve">blickt </w:t>
      </w:r>
      <w:r w:rsidRPr="0061022E">
        <w:rPr>
          <w:szCs w:val="18"/>
          <w:lang w:val="de-DE"/>
        </w:rPr>
        <w:t xml:space="preserve">auf ein </w:t>
      </w:r>
      <w:r w:rsidR="00007535" w:rsidRPr="0061022E">
        <w:rPr>
          <w:szCs w:val="18"/>
          <w:lang w:val="de-DE"/>
        </w:rPr>
        <w:t>durchwachsenes Geschäftsjahr</w:t>
      </w:r>
      <w:r w:rsidRPr="0061022E">
        <w:rPr>
          <w:szCs w:val="18"/>
          <w:lang w:val="de-DE"/>
        </w:rPr>
        <w:t xml:space="preserve"> </w:t>
      </w:r>
      <w:r w:rsidR="004B5F8C" w:rsidRPr="0061022E">
        <w:rPr>
          <w:szCs w:val="18"/>
          <w:lang w:val="de-DE"/>
        </w:rPr>
        <w:t>2019</w:t>
      </w:r>
      <w:r w:rsidR="00007535" w:rsidRPr="0061022E">
        <w:rPr>
          <w:szCs w:val="18"/>
          <w:lang w:val="de-DE"/>
        </w:rPr>
        <w:t xml:space="preserve">: </w:t>
      </w:r>
      <w:r w:rsidR="00FF160E" w:rsidRPr="0061022E">
        <w:rPr>
          <w:szCs w:val="18"/>
          <w:lang w:val="de-DE"/>
        </w:rPr>
        <w:t xml:space="preserve">Zwar konnte </w:t>
      </w:r>
      <w:r w:rsidR="0084404A" w:rsidRPr="0061022E">
        <w:rPr>
          <w:szCs w:val="18"/>
          <w:lang w:val="de-DE"/>
        </w:rPr>
        <w:t>der Audiospezialist</w:t>
      </w:r>
      <w:r w:rsidR="00FF160E" w:rsidRPr="0061022E">
        <w:rPr>
          <w:szCs w:val="18"/>
          <w:lang w:val="de-DE"/>
        </w:rPr>
        <w:t xml:space="preserve"> i</w:t>
      </w:r>
      <w:r w:rsidR="00007535" w:rsidRPr="0061022E">
        <w:rPr>
          <w:szCs w:val="18"/>
          <w:lang w:val="de-DE"/>
        </w:rPr>
        <w:t>m professionellen Bereich ein kräftiges Wachstum verzeichnen</w:t>
      </w:r>
      <w:r w:rsidR="0048682E" w:rsidRPr="0061022E">
        <w:rPr>
          <w:szCs w:val="18"/>
          <w:lang w:val="de-DE"/>
        </w:rPr>
        <w:t xml:space="preserve">, </w:t>
      </w:r>
      <w:r w:rsidR="00FF160E" w:rsidRPr="0061022E">
        <w:rPr>
          <w:szCs w:val="18"/>
          <w:lang w:val="de-DE"/>
        </w:rPr>
        <w:t xml:space="preserve">blieb mit dem </w:t>
      </w:r>
      <w:r w:rsidR="00007535" w:rsidRPr="0061022E">
        <w:rPr>
          <w:szCs w:val="18"/>
          <w:lang w:val="de-DE"/>
        </w:rPr>
        <w:t xml:space="preserve">Consumer-Geschäft </w:t>
      </w:r>
      <w:r w:rsidR="00095CE8" w:rsidRPr="0061022E">
        <w:rPr>
          <w:szCs w:val="18"/>
          <w:lang w:val="de-DE"/>
        </w:rPr>
        <w:t>jedoch</w:t>
      </w:r>
      <w:r w:rsidR="00007535" w:rsidRPr="0061022E">
        <w:rPr>
          <w:szCs w:val="18"/>
          <w:lang w:val="de-DE"/>
        </w:rPr>
        <w:t xml:space="preserve"> hinter </w:t>
      </w:r>
      <w:r w:rsidR="00861320" w:rsidRPr="0061022E">
        <w:rPr>
          <w:szCs w:val="18"/>
          <w:lang w:val="de-DE"/>
        </w:rPr>
        <w:t>seinen Erwartungen</w:t>
      </w:r>
      <w:r w:rsidR="00007535" w:rsidRPr="0061022E">
        <w:rPr>
          <w:szCs w:val="18"/>
          <w:lang w:val="de-DE"/>
        </w:rPr>
        <w:t xml:space="preserve"> zurück</w:t>
      </w:r>
      <w:r w:rsidR="00FF160E" w:rsidRPr="0061022E">
        <w:rPr>
          <w:szCs w:val="18"/>
          <w:lang w:val="de-DE"/>
        </w:rPr>
        <w:t xml:space="preserve">. </w:t>
      </w:r>
      <w:r w:rsidR="009120F7" w:rsidRPr="0061022E">
        <w:rPr>
          <w:szCs w:val="18"/>
          <w:lang w:val="de-DE"/>
        </w:rPr>
        <w:t xml:space="preserve">Insgesamt erzielte </w:t>
      </w:r>
      <w:r w:rsidR="0057666E" w:rsidRPr="0061022E">
        <w:rPr>
          <w:szCs w:val="18"/>
          <w:lang w:val="de-DE"/>
        </w:rPr>
        <w:t>die Sennheiser-Gruppe einen Umsatz von 756,7 Mi</w:t>
      </w:r>
      <w:r w:rsidR="002F17DA" w:rsidRPr="0061022E">
        <w:rPr>
          <w:szCs w:val="18"/>
          <w:lang w:val="de-DE"/>
        </w:rPr>
        <w:t>llionen</w:t>
      </w:r>
      <w:r w:rsidR="0057666E" w:rsidRPr="0061022E">
        <w:rPr>
          <w:szCs w:val="18"/>
          <w:lang w:val="de-DE"/>
        </w:rPr>
        <w:t xml:space="preserve"> Euro, das sind 46,0 </w:t>
      </w:r>
      <w:r w:rsidR="00D42F9E" w:rsidRPr="0061022E">
        <w:rPr>
          <w:szCs w:val="18"/>
          <w:lang w:val="de-DE"/>
        </w:rPr>
        <w:t>Millionen</w:t>
      </w:r>
      <w:r w:rsidR="00854DF2" w:rsidRPr="0061022E">
        <w:rPr>
          <w:szCs w:val="18"/>
          <w:lang w:val="de-DE"/>
        </w:rPr>
        <w:t xml:space="preserve"> </w:t>
      </w:r>
      <w:r w:rsidR="0057666E" w:rsidRPr="0061022E">
        <w:rPr>
          <w:szCs w:val="18"/>
          <w:lang w:val="de-DE"/>
        </w:rPr>
        <w:t xml:space="preserve">Euro beziehungsweise 6,5 Prozent mehr als 2018. </w:t>
      </w:r>
      <w:r w:rsidR="007A67A5">
        <w:rPr>
          <w:szCs w:val="18"/>
          <w:lang w:val="de-DE"/>
        </w:rPr>
        <w:t>Das</w:t>
      </w:r>
      <w:r w:rsidR="002E3E2B">
        <w:rPr>
          <w:szCs w:val="18"/>
          <w:lang w:val="de-DE"/>
        </w:rPr>
        <w:t xml:space="preserve"> EBIT</w:t>
      </w:r>
      <w:r w:rsidR="0057666E" w:rsidRPr="0061022E">
        <w:rPr>
          <w:szCs w:val="18"/>
          <w:lang w:val="de-DE"/>
        </w:rPr>
        <w:t xml:space="preserve"> lag mit 18,5 </w:t>
      </w:r>
      <w:r w:rsidR="00FC026E" w:rsidRPr="0061022E">
        <w:rPr>
          <w:szCs w:val="18"/>
          <w:lang w:val="de-DE"/>
        </w:rPr>
        <w:t>Millionen</w:t>
      </w:r>
      <w:r w:rsidR="0057666E" w:rsidRPr="0061022E">
        <w:rPr>
          <w:szCs w:val="18"/>
          <w:lang w:val="de-DE"/>
        </w:rPr>
        <w:t xml:space="preserve"> Euro </w:t>
      </w:r>
      <w:r w:rsidR="008762BB" w:rsidRPr="0061022E">
        <w:rPr>
          <w:szCs w:val="18"/>
          <w:lang w:val="de-DE"/>
        </w:rPr>
        <w:t xml:space="preserve">leicht </w:t>
      </w:r>
      <w:r w:rsidR="0057666E" w:rsidRPr="0061022E">
        <w:rPr>
          <w:szCs w:val="18"/>
          <w:lang w:val="de-DE"/>
        </w:rPr>
        <w:t xml:space="preserve">unter dem Vorjahresniveau von 21,2 </w:t>
      </w:r>
      <w:r w:rsidR="00D42F9E" w:rsidRPr="0061022E">
        <w:rPr>
          <w:szCs w:val="18"/>
          <w:lang w:val="de-DE"/>
        </w:rPr>
        <w:t>Millionen</w:t>
      </w:r>
      <w:r w:rsidR="00854DF2" w:rsidRPr="0061022E">
        <w:rPr>
          <w:szCs w:val="18"/>
          <w:lang w:val="de-DE"/>
        </w:rPr>
        <w:t xml:space="preserve"> </w:t>
      </w:r>
      <w:r w:rsidR="0057666E" w:rsidRPr="0061022E">
        <w:rPr>
          <w:szCs w:val="18"/>
          <w:lang w:val="de-DE"/>
        </w:rPr>
        <w:t>Euro.</w:t>
      </w:r>
    </w:p>
    <w:p w14:paraId="7D110133" w14:textId="0B837E5A" w:rsidR="009120F7" w:rsidRPr="0061022E" w:rsidRDefault="009120F7" w:rsidP="00BE6888">
      <w:pPr>
        <w:rPr>
          <w:szCs w:val="18"/>
          <w:lang w:val="de-DE"/>
        </w:rPr>
      </w:pPr>
    </w:p>
    <w:p w14:paraId="0236A7C0" w14:textId="77777777" w:rsidR="009120F7" w:rsidRPr="0061022E" w:rsidRDefault="009120F7" w:rsidP="00BE6888">
      <w:pPr>
        <w:rPr>
          <w:szCs w:val="18"/>
          <w:lang w:val="de-DE"/>
        </w:rPr>
      </w:pPr>
    </w:p>
    <w:p w14:paraId="52C61A6C" w14:textId="3B67F500" w:rsidR="009120F7" w:rsidRPr="0061022E" w:rsidRDefault="009120F7" w:rsidP="00BE6888">
      <w:pPr>
        <w:rPr>
          <w:b/>
          <w:szCs w:val="18"/>
          <w:lang w:val="de-DE"/>
        </w:rPr>
      </w:pPr>
    </w:p>
    <w:p w14:paraId="76903134" w14:textId="3A4B9973" w:rsidR="004B3831" w:rsidRPr="0061022E" w:rsidRDefault="00FA07C7" w:rsidP="00BE6888">
      <w:pPr>
        <w:rPr>
          <w:b/>
          <w:szCs w:val="18"/>
          <w:lang w:val="de-DE"/>
        </w:rPr>
      </w:pPr>
      <w:r>
        <w:rPr>
          <w:b/>
          <w:noProof/>
          <w:szCs w:val="18"/>
          <w:lang w:val="de-DE"/>
        </w:rPr>
        <w:lastRenderedPageBreak/>
        <w:drawing>
          <wp:inline distT="0" distB="0" distL="0" distR="0" wp14:anchorId="014AB3E9" wp14:editId="3019ABDF">
            <wp:extent cx="5003800" cy="3219450"/>
            <wp:effectExtent l="0" t="0" r="0" b="0"/>
            <wp:docPr id="1" name="Grafik 1" descr="Ein Bild, da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Sennheiser Annual Report_Umsatzentwicklung.png"/>
                    <pic:cNvPicPr/>
                  </pic:nvPicPr>
                  <pic:blipFill rotWithShape="1">
                    <a:blip r:embed="rId11" cstate="print">
                      <a:extLst>
                        <a:ext uri="{28A0092B-C50C-407E-A947-70E740481C1C}">
                          <a14:useLocalDpi xmlns:a14="http://schemas.microsoft.com/office/drawing/2010/main" val="0"/>
                        </a:ext>
                      </a:extLst>
                    </a:blip>
                    <a:srcRect b="9172"/>
                    <a:stretch/>
                  </pic:blipFill>
                  <pic:spPr bwMode="auto">
                    <a:xfrm>
                      <a:off x="0" y="0"/>
                      <a:ext cx="5003800" cy="3219450"/>
                    </a:xfrm>
                    <a:prstGeom prst="rect">
                      <a:avLst/>
                    </a:prstGeom>
                    <a:ln>
                      <a:noFill/>
                    </a:ln>
                    <a:extLst>
                      <a:ext uri="{53640926-AAD7-44D8-BBD7-CCE9431645EC}">
                        <a14:shadowObscured xmlns:a14="http://schemas.microsoft.com/office/drawing/2010/main"/>
                      </a:ext>
                    </a:extLst>
                  </pic:spPr>
                </pic:pic>
              </a:graphicData>
            </a:graphic>
          </wp:inline>
        </w:drawing>
      </w:r>
    </w:p>
    <w:p w14:paraId="4CCDDDE5" w14:textId="77777777" w:rsidR="00B912F0" w:rsidRDefault="00B912F0" w:rsidP="00BE6888">
      <w:pPr>
        <w:rPr>
          <w:lang w:val="de-DE"/>
        </w:rPr>
      </w:pPr>
    </w:p>
    <w:p w14:paraId="7D546CBD" w14:textId="4DA79CB5" w:rsidR="00FC026E" w:rsidRDefault="00B0217E" w:rsidP="00BE6888">
      <w:pPr>
        <w:rPr>
          <w:lang w:val="de-DE"/>
        </w:rPr>
      </w:pPr>
      <w:r w:rsidRPr="0061022E">
        <w:rPr>
          <w:lang w:val="de-DE"/>
        </w:rPr>
        <w:t>Der Bereich Professional erzielte im Geschäftsjahr</w:t>
      </w:r>
      <w:r w:rsidR="00AE4A8B" w:rsidRPr="0061022E">
        <w:rPr>
          <w:lang w:val="de-DE"/>
        </w:rPr>
        <w:t xml:space="preserve"> 2019</w:t>
      </w:r>
      <w:r w:rsidRPr="0061022E">
        <w:rPr>
          <w:lang w:val="de-DE"/>
        </w:rPr>
        <w:t xml:space="preserve"> mit 363,3 </w:t>
      </w:r>
      <w:r w:rsidR="00D42F9E" w:rsidRPr="0061022E">
        <w:rPr>
          <w:lang w:val="de-DE"/>
        </w:rPr>
        <w:t>Millionen</w:t>
      </w:r>
      <w:r w:rsidR="0061022E">
        <w:rPr>
          <w:lang w:val="de-DE"/>
        </w:rPr>
        <w:t xml:space="preserve"> </w:t>
      </w:r>
      <w:r w:rsidRPr="0061022E">
        <w:rPr>
          <w:lang w:val="de-DE"/>
        </w:rPr>
        <w:t>Euro Umsatz ein Wachstum von 9,2 Prozent</w:t>
      </w:r>
      <w:r w:rsidR="00CC6F76" w:rsidRPr="0061022E">
        <w:rPr>
          <w:lang w:val="de-DE"/>
        </w:rPr>
        <w:t xml:space="preserve"> </w:t>
      </w:r>
      <w:r w:rsidRPr="0061022E">
        <w:rPr>
          <w:lang w:val="de-DE"/>
        </w:rPr>
        <w:t xml:space="preserve">gegenüber </w:t>
      </w:r>
      <w:r w:rsidR="00531F09">
        <w:rPr>
          <w:lang w:val="de-DE"/>
        </w:rPr>
        <w:t xml:space="preserve">dem </w:t>
      </w:r>
      <w:r w:rsidRPr="0061022E">
        <w:rPr>
          <w:lang w:val="de-DE"/>
        </w:rPr>
        <w:t>Vorjahr</w:t>
      </w:r>
      <w:r w:rsidR="00941972" w:rsidRPr="0061022E">
        <w:rPr>
          <w:lang w:val="de-DE"/>
        </w:rPr>
        <w:t xml:space="preserve">. </w:t>
      </w:r>
      <w:r w:rsidR="00B23E24" w:rsidRPr="0061022E">
        <w:rPr>
          <w:lang w:val="de-DE"/>
        </w:rPr>
        <w:t xml:space="preserve">Wachstumstreiber waren insbesondere die </w:t>
      </w:r>
      <w:r w:rsidR="00BD406A" w:rsidRPr="0061022E">
        <w:rPr>
          <w:lang w:val="de-DE"/>
        </w:rPr>
        <w:t xml:space="preserve">Produktkategorien </w:t>
      </w:r>
      <w:r w:rsidR="00CC6F76" w:rsidRPr="0061022E">
        <w:rPr>
          <w:lang w:val="de-DE"/>
        </w:rPr>
        <w:t>Live Musik, Studio Recording</w:t>
      </w:r>
      <w:r w:rsidR="00BD406A" w:rsidRPr="0061022E">
        <w:rPr>
          <w:lang w:val="de-DE"/>
        </w:rPr>
        <w:t xml:space="preserve"> und </w:t>
      </w:r>
      <w:r w:rsidR="00CC6F76" w:rsidRPr="0061022E">
        <w:rPr>
          <w:lang w:val="de-DE"/>
        </w:rPr>
        <w:t>Business Communication.</w:t>
      </w:r>
      <w:r w:rsidR="00BD406A" w:rsidRPr="0061022E">
        <w:rPr>
          <w:lang w:val="de-DE"/>
        </w:rPr>
        <w:t xml:space="preserve"> </w:t>
      </w:r>
      <w:r w:rsidR="00DE59E5" w:rsidRPr="0061022E">
        <w:rPr>
          <w:szCs w:val="18"/>
          <w:lang w:val="de-DE"/>
        </w:rPr>
        <w:t xml:space="preserve">Die Consumer Division erwirtschaftete einen Umsatz von </w:t>
      </w:r>
      <w:r w:rsidR="00CC6F76" w:rsidRPr="0061022E">
        <w:rPr>
          <w:szCs w:val="18"/>
          <w:lang w:val="de-DE"/>
        </w:rPr>
        <w:t xml:space="preserve">393,4 </w:t>
      </w:r>
      <w:r w:rsidR="00DE59E5" w:rsidRPr="0061022E">
        <w:rPr>
          <w:szCs w:val="18"/>
          <w:lang w:val="de-DE"/>
        </w:rPr>
        <w:t>Millionen Euro</w:t>
      </w:r>
      <w:r w:rsidR="000A5BF0" w:rsidRPr="0061022E">
        <w:rPr>
          <w:szCs w:val="18"/>
          <w:lang w:val="de-DE"/>
        </w:rPr>
        <w:t xml:space="preserve">. Damit </w:t>
      </w:r>
      <w:r w:rsidR="00861320" w:rsidRPr="0061022E">
        <w:rPr>
          <w:szCs w:val="18"/>
          <w:lang w:val="de-DE"/>
        </w:rPr>
        <w:t>stieg</w:t>
      </w:r>
      <w:r w:rsidR="000A5BF0" w:rsidRPr="0061022E">
        <w:rPr>
          <w:szCs w:val="18"/>
          <w:lang w:val="de-DE"/>
        </w:rPr>
        <w:t xml:space="preserve"> der Umsatz </w:t>
      </w:r>
      <w:r w:rsidR="00861320" w:rsidRPr="0061022E">
        <w:rPr>
          <w:szCs w:val="18"/>
          <w:lang w:val="de-DE"/>
        </w:rPr>
        <w:t xml:space="preserve">zwar um </w:t>
      </w:r>
      <w:r w:rsidR="00861320" w:rsidRPr="0061022E">
        <w:rPr>
          <w:lang w:val="de-DE"/>
        </w:rPr>
        <w:t xml:space="preserve">4,1% </w:t>
      </w:r>
      <w:r w:rsidR="00854DF2" w:rsidRPr="0061022E">
        <w:rPr>
          <w:lang w:val="de-DE"/>
        </w:rPr>
        <w:t>Prozent</w:t>
      </w:r>
      <w:r w:rsidR="00644F1D" w:rsidRPr="0061022E">
        <w:rPr>
          <w:lang w:val="de-DE"/>
        </w:rPr>
        <w:t xml:space="preserve"> </w:t>
      </w:r>
      <w:r w:rsidR="00861320" w:rsidRPr="0061022E">
        <w:rPr>
          <w:lang w:val="de-DE"/>
        </w:rPr>
        <w:t xml:space="preserve">beziehungsweise 15,4 </w:t>
      </w:r>
      <w:r w:rsidR="00D42F9E" w:rsidRPr="0061022E">
        <w:rPr>
          <w:lang w:val="de-DE"/>
        </w:rPr>
        <w:t>Millionen</w:t>
      </w:r>
      <w:r w:rsidR="000A5BF0" w:rsidRPr="0061022E">
        <w:rPr>
          <w:szCs w:val="18"/>
          <w:lang w:val="de-DE"/>
        </w:rPr>
        <w:t xml:space="preserve"> Euro</w:t>
      </w:r>
      <w:r w:rsidR="00861320" w:rsidRPr="0061022E">
        <w:rPr>
          <w:szCs w:val="18"/>
          <w:lang w:val="de-DE"/>
        </w:rPr>
        <w:t>, blieb</w:t>
      </w:r>
      <w:r w:rsidR="00D42F9E" w:rsidRPr="0061022E">
        <w:rPr>
          <w:szCs w:val="18"/>
          <w:lang w:val="de-DE"/>
        </w:rPr>
        <w:t xml:space="preserve"> aber </w:t>
      </w:r>
      <w:r w:rsidR="00E66844" w:rsidRPr="0061022E">
        <w:rPr>
          <w:szCs w:val="18"/>
          <w:lang w:val="de-DE"/>
        </w:rPr>
        <w:t xml:space="preserve">deutlich </w:t>
      </w:r>
      <w:r w:rsidR="00D42F9E" w:rsidRPr="0061022E">
        <w:rPr>
          <w:szCs w:val="18"/>
          <w:lang w:val="de-DE"/>
        </w:rPr>
        <w:t xml:space="preserve">hinter dem Wachstum des Kopfhörermarkts </w:t>
      </w:r>
      <w:r w:rsidR="00644F1D" w:rsidRPr="0061022E">
        <w:rPr>
          <w:szCs w:val="18"/>
          <w:lang w:val="de-DE"/>
        </w:rPr>
        <w:t xml:space="preserve">insgesamt </w:t>
      </w:r>
      <w:r w:rsidR="00D42F9E" w:rsidRPr="0061022E">
        <w:rPr>
          <w:szCs w:val="18"/>
          <w:lang w:val="de-DE"/>
        </w:rPr>
        <w:t xml:space="preserve">zurück. </w:t>
      </w:r>
      <w:r w:rsidR="000A5BF0" w:rsidRPr="0061022E">
        <w:rPr>
          <w:szCs w:val="18"/>
          <w:lang w:val="de-DE"/>
        </w:rPr>
        <w:t xml:space="preserve">Trotz erfolgreicher Markteinführung neuer Kopfhörermodelle im Premium-Segment machte sich </w:t>
      </w:r>
      <w:r w:rsidR="00D41308" w:rsidRPr="0061022E">
        <w:rPr>
          <w:szCs w:val="18"/>
          <w:lang w:val="de-DE"/>
        </w:rPr>
        <w:t>die Beschleunigung der Marktdynamik und</w:t>
      </w:r>
      <w:r w:rsidR="00D239A4" w:rsidRPr="0061022E">
        <w:rPr>
          <w:szCs w:val="18"/>
          <w:lang w:val="de-DE"/>
        </w:rPr>
        <w:t xml:space="preserve"> der</w:t>
      </w:r>
      <w:r w:rsidR="00D41308" w:rsidRPr="0061022E">
        <w:rPr>
          <w:szCs w:val="18"/>
          <w:lang w:val="de-DE"/>
        </w:rPr>
        <w:t xml:space="preserve"> </w:t>
      </w:r>
      <w:r w:rsidR="009F1EE2" w:rsidRPr="0061022E">
        <w:rPr>
          <w:lang w:val="de-DE"/>
        </w:rPr>
        <w:t xml:space="preserve">zunehmende Wettbewerb im </w:t>
      </w:r>
      <w:r w:rsidR="00D41308" w:rsidRPr="0061022E">
        <w:rPr>
          <w:lang w:val="de-DE"/>
        </w:rPr>
        <w:t xml:space="preserve">Kopfhörermarkt </w:t>
      </w:r>
      <w:r w:rsidR="00406B41" w:rsidRPr="0061022E">
        <w:rPr>
          <w:lang w:val="de-DE"/>
        </w:rPr>
        <w:t xml:space="preserve">negativ </w:t>
      </w:r>
      <w:r w:rsidR="00D41308" w:rsidRPr="0061022E">
        <w:rPr>
          <w:lang w:val="de-DE"/>
        </w:rPr>
        <w:t>bemerkbar</w:t>
      </w:r>
      <w:r w:rsidR="00D4565E" w:rsidRPr="0061022E">
        <w:rPr>
          <w:lang w:val="de-DE"/>
        </w:rPr>
        <w:t xml:space="preserve">. </w:t>
      </w:r>
    </w:p>
    <w:p w14:paraId="67FCF000" w14:textId="77777777" w:rsidR="00B912F0" w:rsidRDefault="00B912F0" w:rsidP="00BE6888">
      <w:pPr>
        <w:rPr>
          <w:lang w:val="de-DE"/>
        </w:rPr>
      </w:pPr>
    </w:p>
    <w:p w14:paraId="5A5654C9" w14:textId="13975D9A" w:rsidR="00DE59E5" w:rsidRPr="00B912F0" w:rsidRDefault="00C87B19" w:rsidP="00BE6888">
      <w:pPr>
        <w:rPr>
          <w:lang w:val="de-DE"/>
        </w:rPr>
      </w:pPr>
      <w:r>
        <w:rPr>
          <w:noProof/>
        </w:rPr>
        <w:drawing>
          <wp:inline distT="0" distB="0" distL="0" distR="0" wp14:anchorId="1C8EE680" wp14:editId="60829707">
            <wp:extent cx="5022376" cy="2413051"/>
            <wp:effectExtent l="0" t="0" r="698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034758" cy="2419000"/>
                    </a:xfrm>
                    <a:prstGeom prst="rect">
                      <a:avLst/>
                    </a:prstGeom>
                    <a:noFill/>
                    <a:ln>
                      <a:noFill/>
                    </a:ln>
                    <a:extLst>
                      <a:ext uri="{53640926-AAD7-44D8-BBD7-CCE9431645EC}">
                        <a14:shadowObscured xmlns:a14="http://schemas.microsoft.com/office/drawing/2010/main"/>
                      </a:ext>
                    </a:extLst>
                  </pic:spPr>
                </pic:pic>
              </a:graphicData>
            </a:graphic>
          </wp:inline>
        </w:drawing>
      </w:r>
    </w:p>
    <w:p w14:paraId="44F35013" w14:textId="79BF7628" w:rsidR="00DE59E5" w:rsidRPr="0061022E" w:rsidRDefault="00CD266B" w:rsidP="00BE6888">
      <w:pPr>
        <w:rPr>
          <w:szCs w:val="18"/>
          <w:lang w:val="de-DE"/>
        </w:rPr>
      </w:pPr>
      <w:r w:rsidRPr="0061022E">
        <w:rPr>
          <w:szCs w:val="18"/>
          <w:lang w:val="de-DE"/>
        </w:rPr>
        <w:lastRenderedPageBreak/>
        <w:t xml:space="preserve">In der weltweiten Betrachtung der Märkte war EMEA </w:t>
      </w:r>
      <w:r w:rsidR="001A68A2" w:rsidRPr="0061022E">
        <w:rPr>
          <w:szCs w:val="18"/>
          <w:lang w:val="de-DE"/>
        </w:rPr>
        <w:t xml:space="preserve">im Jahr 2019 </w:t>
      </w:r>
      <w:r w:rsidR="000B3B8B" w:rsidRPr="0061022E">
        <w:rPr>
          <w:szCs w:val="18"/>
          <w:lang w:val="de-DE"/>
        </w:rPr>
        <w:t xml:space="preserve">mit 382,7 </w:t>
      </w:r>
      <w:r w:rsidR="00D42F9E" w:rsidRPr="0061022E">
        <w:rPr>
          <w:szCs w:val="18"/>
          <w:lang w:val="de-DE"/>
        </w:rPr>
        <w:t>Millionen</w:t>
      </w:r>
      <w:r w:rsidR="000B3B8B" w:rsidRPr="0061022E">
        <w:rPr>
          <w:szCs w:val="18"/>
          <w:lang w:val="de-DE"/>
        </w:rPr>
        <w:t xml:space="preserve"> Euro </w:t>
      </w:r>
      <w:r w:rsidRPr="0061022E">
        <w:rPr>
          <w:szCs w:val="18"/>
          <w:lang w:val="de-DE"/>
        </w:rPr>
        <w:t xml:space="preserve">weiterhin die Region mit dem größten Umsatz. </w:t>
      </w:r>
      <w:r w:rsidR="009A1F5A" w:rsidRPr="0061022E">
        <w:rPr>
          <w:szCs w:val="18"/>
          <w:lang w:val="de-DE"/>
        </w:rPr>
        <w:t>Dies entspricht einer</w:t>
      </w:r>
      <w:r w:rsidR="000B3B8B" w:rsidRPr="0061022E">
        <w:rPr>
          <w:szCs w:val="18"/>
          <w:lang w:val="de-DE"/>
        </w:rPr>
        <w:t xml:space="preserve"> Umsatzsteigerung </w:t>
      </w:r>
      <w:r w:rsidR="00D42F9E" w:rsidRPr="0061022E">
        <w:rPr>
          <w:szCs w:val="18"/>
          <w:lang w:val="de-DE"/>
        </w:rPr>
        <w:t xml:space="preserve">um 6,4 Prozent beziehungsweise 22,9 </w:t>
      </w:r>
      <w:r w:rsidR="00C777EF" w:rsidRPr="0061022E">
        <w:rPr>
          <w:szCs w:val="18"/>
          <w:lang w:val="de-DE"/>
        </w:rPr>
        <w:t>Mi</w:t>
      </w:r>
      <w:r w:rsidR="002F17DA" w:rsidRPr="0061022E">
        <w:rPr>
          <w:szCs w:val="18"/>
          <w:lang w:val="de-DE"/>
        </w:rPr>
        <w:t>llionen</w:t>
      </w:r>
      <w:r w:rsidR="000B3B8B" w:rsidRPr="0061022E">
        <w:rPr>
          <w:szCs w:val="18"/>
          <w:lang w:val="de-DE"/>
        </w:rPr>
        <w:t xml:space="preserve"> Euro</w:t>
      </w:r>
      <w:r w:rsidR="00C777EF" w:rsidRPr="0061022E">
        <w:rPr>
          <w:szCs w:val="18"/>
          <w:lang w:val="de-DE"/>
        </w:rPr>
        <w:t xml:space="preserve">. </w:t>
      </w:r>
      <w:r w:rsidR="000B3B8B" w:rsidRPr="0061022E">
        <w:rPr>
          <w:szCs w:val="18"/>
          <w:lang w:val="de-DE"/>
        </w:rPr>
        <w:t xml:space="preserve">Im Heimatmarkt Deutschland konnte Sennheiser um </w:t>
      </w:r>
      <w:r w:rsidR="00D42F9E" w:rsidRPr="0061022E">
        <w:rPr>
          <w:szCs w:val="18"/>
          <w:lang w:val="de-DE"/>
        </w:rPr>
        <w:t xml:space="preserve">1,8 Prozent beziehungsweise 1,9 Millionen </w:t>
      </w:r>
      <w:r w:rsidR="000B3B8B" w:rsidRPr="0061022E">
        <w:rPr>
          <w:szCs w:val="18"/>
          <w:lang w:val="de-DE"/>
        </w:rPr>
        <w:t>Euro zulegen und erzielte 10</w:t>
      </w:r>
      <w:r w:rsidR="00C777EF" w:rsidRPr="0061022E">
        <w:rPr>
          <w:szCs w:val="18"/>
          <w:lang w:val="de-DE"/>
        </w:rPr>
        <w:t>3</w:t>
      </w:r>
      <w:r w:rsidR="000B3B8B" w:rsidRPr="0061022E">
        <w:rPr>
          <w:szCs w:val="18"/>
          <w:lang w:val="de-DE"/>
        </w:rPr>
        <w:t>,</w:t>
      </w:r>
      <w:r w:rsidR="00C777EF" w:rsidRPr="0061022E">
        <w:rPr>
          <w:szCs w:val="18"/>
          <w:lang w:val="de-DE"/>
        </w:rPr>
        <w:t>1</w:t>
      </w:r>
      <w:r w:rsidR="000B3B8B" w:rsidRPr="0061022E">
        <w:rPr>
          <w:szCs w:val="18"/>
          <w:lang w:val="de-DE"/>
        </w:rPr>
        <w:t xml:space="preserve"> Millionen Euro Umsatz. </w:t>
      </w:r>
      <w:r w:rsidR="00EC14FC" w:rsidRPr="0061022E">
        <w:rPr>
          <w:szCs w:val="18"/>
          <w:lang w:val="de-DE"/>
        </w:rPr>
        <w:t xml:space="preserve">Die Region APAC verzeichnete mit 10,6 </w:t>
      </w:r>
      <w:r w:rsidR="00462685" w:rsidRPr="0061022E">
        <w:rPr>
          <w:szCs w:val="18"/>
          <w:lang w:val="de-DE"/>
        </w:rPr>
        <w:t>P</w:t>
      </w:r>
      <w:r w:rsidR="00EC14FC" w:rsidRPr="0061022E">
        <w:rPr>
          <w:szCs w:val="18"/>
          <w:lang w:val="de-DE"/>
        </w:rPr>
        <w:t>rozent Steigerung</w:t>
      </w:r>
      <w:r w:rsidR="00462685" w:rsidRPr="0061022E">
        <w:rPr>
          <w:szCs w:val="18"/>
          <w:lang w:val="de-DE"/>
        </w:rPr>
        <w:t xml:space="preserve"> </w:t>
      </w:r>
      <w:r w:rsidR="00603BBF" w:rsidRPr="0061022E">
        <w:rPr>
          <w:szCs w:val="18"/>
          <w:lang w:val="de-DE"/>
        </w:rPr>
        <w:t xml:space="preserve">das größte </w:t>
      </w:r>
      <w:r w:rsidR="007A67A5">
        <w:rPr>
          <w:szCs w:val="18"/>
          <w:lang w:val="de-DE"/>
        </w:rPr>
        <w:t xml:space="preserve">prozentuale </w:t>
      </w:r>
      <w:r w:rsidR="00603BBF" w:rsidRPr="0061022E">
        <w:rPr>
          <w:szCs w:val="18"/>
          <w:lang w:val="de-DE"/>
        </w:rPr>
        <w:t>Wachstum. Insgesamt belief sich</w:t>
      </w:r>
      <w:r w:rsidR="001A68A2" w:rsidRPr="0061022E">
        <w:rPr>
          <w:szCs w:val="18"/>
          <w:lang w:val="de-DE"/>
        </w:rPr>
        <w:t xml:space="preserve"> der Umsatz</w:t>
      </w:r>
      <w:r w:rsidR="00603BBF" w:rsidRPr="0061022E">
        <w:rPr>
          <w:szCs w:val="18"/>
          <w:lang w:val="de-DE"/>
        </w:rPr>
        <w:t xml:space="preserve"> hier </w:t>
      </w:r>
      <w:r w:rsidR="00DE59E5" w:rsidRPr="0061022E">
        <w:rPr>
          <w:szCs w:val="18"/>
          <w:lang w:val="de-DE"/>
        </w:rPr>
        <w:t xml:space="preserve">auf </w:t>
      </w:r>
      <w:r w:rsidR="00781166" w:rsidRPr="0061022E">
        <w:rPr>
          <w:szCs w:val="18"/>
          <w:lang w:val="de-DE"/>
        </w:rPr>
        <w:t>175,3</w:t>
      </w:r>
      <w:r w:rsidR="00DE59E5" w:rsidRPr="0061022E">
        <w:rPr>
          <w:szCs w:val="18"/>
          <w:lang w:val="de-DE"/>
        </w:rPr>
        <w:t xml:space="preserve"> Millionen Euro. </w:t>
      </w:r>
      <w:r w:rsidR="00B912F0" w:rsidRPr="0061022E">
        <w:rPr>
          <w:szCs w:val="18"/>
          <w:lang w:val="de-DE"/>
        </w:rPr>
        <w:t xml:space="preserve">Das sind 16,8 Millionen Euro mehr als im Vorjahr. </w:t>
      </w:r>
      <w:r w:rsidR="002E3E2B">
        <w:rPr>
          <w:szCs w:val="18"/>
          <w:lang w:val="de-DE"/>
        </w:rPr>
        <w:t xml:space="preserve">Wachstumstreiber waren insbesondere die Märkte China, Japan und Südkorea. </w:t>
      </w:r>
      <w:r w:rsidR="00DE59E5" w:rsidRPr="0061022E">
        <w:rPr>
          <w:szCs w:val="18"/>
          <w:lang w:val="de-DE"/>
        </w:rPr>
        <w:t xml:space="preserve">In der Region Americas stieg der Umsatz gegenüber dem Vorjahr </w:t>
      </w:r>
      <w:r w:rsidR="00D42F9E" w:rsidRPr="0061022E">
        <w:rPr>
          <w:szCs w:val="18"/>
          <w:lang w:val="de-DE"/>
        </w:rPr>
        <w:t xml:space="preserve">um 6,3 Millionen Euro beziehungsweise 3,3 Prozent </w:t>
      </w:r>
      <w:r w:rsidR="0093179E">
        <w:rPr>
          <w:szCs w:val="18"/>
          <w:lang w:val="de-DE"/>
        </w:rPr>
        <w:t xml:space="preserve">auf </w:t>
      </w:r>
      <w:r w:rsidR="00DE59E5" w:rsidRPr="0061022E">
        <w:rPr>
          <w:szCs w:val="18"/>
          <w:lang w:val="de-DE"/>
        </w:rPr>
        <w:t>1</w:t>
      </w:r>
      <w:r w:rsidR="000055E8" w:rsidRPr="0061022E">
        <w:rPr>
          <w:szCs w:val="18"/>
          <w:lang w:val="de-DE"/>
        </w:rPr>
        <w:t>98,7</w:t>
      </w:r>
      <w:r w:rsidR="00DE59E5" w:rsidRPr="0061022E">
        <w:rPr>
          <w:szCs w:val="18"/>
          <w:lang w:val="de-DE"/>
        </w:rPr>
        <w:t xml:space="preserve"> Millionen Euro. </w:t>
      </w:r>
    </w:p>
    <w:p w14:paraId="697D8477" w14:textId="0B424AB9" w:rsidR="00DE59E5" w:rsidRPr="0061022E" w:rsidRDefault="00DE59E5" w:rsidP="00BE6888">
      <w:pPr>
        <w:rPr>
          <w:b/>
          <w:szCs w:val="18"/>
          <w:lang w:val="de-DE"/>
        </w:rPr>
      </w:pPr>
    </w:p>
    <w:p w14:paraId="1D16E2E0" w14:textId="10EEDEC5" w:rsidR="00B63B64" w:rsidRPr="0061022E" w:rsidRDefault="00C233DA" w:rsidP="00B63B64">
      <w:pPr>
        <w:rPr>
          <w:szCs w:val="18"/>
          <w:lang w:val="de-DE"/>
        </w:rPr>
      </w:pPr>
      <w:r>
        <w:rPr>
          <w:noProof/>
        </w:rPr>
        <w:drawing>
          <wp:inline distT="0" distB="0" distL="0" distR="0" wp14:anchorId="785DD94B" wp14:editId="22C56F0F">
            <wp:extent cx="5003283" cy="2889849"/>
            <wp:effectExtent l="0" t="0" r="698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5003800" cy="2890148"/>
                    </a:xfrm>
                    <a:prstGeom prst="rect">
                      <a:avLst/>
                    </a:prstGeom>
                    <a:noFill/>
                    <a:ln>
                      <a:noFill/>
                    </a:ln>
                    <a:extLst>
                      <a:ext uri="{53640926-AAD7-44D8-BBD7-CCE9431645EC}">
                        <a14:shadowObscured xmlns:a14="http://schemas.microsoft.com/office/drawing/2010/main"/>
                      </a:ext>
                    </a:extLst>
                  </pic:spPr>
                </pic:pic>
              </a:graphicData>
            </a:graphic>
          </wp:inline>
        </w:drawing>
      </w:r>
    </w:p>
    <w:p w14:paraId="33B22E6D" w14:textId="381BCE8A" w:rsidR="00D27414" w:rsidRPr="0061022E" w:rsidRDefault="00D27414" w:rsidP="00D27414">
      <w:pPr>
        <w:rPr>
          <w:b/>
          <w:szCs w:val="18"/>
          <w:lang w:val="de-DE"/>
        </w:rPr>
      </w:pPr>
      <w:r w:rsidRPr="0061022E">
        <w:rPr>
          <w:b/>
          <w:szCs w:val="18"/>
          <w:lang w:val="de-DE"/>
        </w:rPr>
        <w:t xml:space="preserve">Stärkung der Entwicklung </w:t>
      </w:r>
    </w:p>
    <w:p w14:paraId="15C92B4A" w14:textId="2B295AB3" w:rsidR="00D27414" w:rsidRPr="0061022E" w:rsidRDefault="00D27414" w:rsidP="00D27414">
      <w:pPr>
        <w:rPr>
          <w:b/>
          <w:lang w:val="de-DE"/>
        </w:rPr>
      </w:pPr>
      <w:r w:rsidRPr="0061022E">
        <w:rPr>
          <w:szCs w:val="18"/>
          <w:lang w:val="de-DE"/>
        </w:rPr>
        <w:t xml:space="preserve">„Um für unsere Kunden innovative Audio-Erlebnisse zu schaffen und die Zukunft der Audiobranche zu gestalten, investieren wir fortlaufend in unsere Entwicklungsaktivitäten“, erklärt Dr. Andreas Sennheiser. So erhöhten sich die Investitionen der Sennheiser-Gruppe 2019 im Vergleich zum Vorjahr um 4,1 Prozent auf 63 Millionen Euro, was 8,3 Prozent des Umsatzes entspricht. </w:t>
      </w:r>
      <w:r w:rsidR="00B23E20" w:rsidRPr="0061022E">
        <w:rPr>
          <w:szCs w:val="18"/>
          <w:lang w:val="de-DE"/>
        </w:rPr>
        <w:t>„</w:t>
      </w:r>
      <w:r w:rsidRPr="0061022E">
        <w:rPr>
          <w:szCs w:val="18"/>
          <w:lang w:val="de-DE"/>
        </w:rPr>
        <w:t xml:space="preserve">Auch in den </w:t>
      </w:r>
      <w:r w:rsidR="00B23E20" w:rsidRPr="0061022E">
        <w:rPr>
          <w:szCs w:val="18"/>
          <w:lang w:val="de-DE"/>
        </w:rPr>
        <w:t>k</w:t>
      </w:r>
      <w:r w:rsidRPr="0061022E">
        <w:rPr>
          <w:szCs w:val="18"/>
          <w:lang w:val="de-DE"/>
        </w:rPr>
        <w:t xml:space="preserve">ommenden Jahren werden wir weiter </w:t>
      </w:r>
      <w:r w:rsidR="00B23E20" w:rsidRPr="0061022E">
        <w:rPr>
          <w:szCs w:val="18"/>
          <w:lang w:val="de-DE"/>
        </w:rPr>
        <w:t xml:space="preserve">im Bereich Entwicklung investieren. Dabei werden wir wie bereits in der Vergangenheit eng mit </w:t>
      </w:r>
      <w:r w:rsidR="00EA53C5">
        <w:rPr>
          <w:szCs w:val="18"/>
          <w:lang w:val="de-DE"/>
        </w:rPr>
        <w:t xml:space="preserve">unseren </w:t>
      </w:r>
      <w:r w:rsidR="00B23E20" w:rsidRPr="0061022E">
        <w:rPr>
          <w:szCs w:val="18"/>
          <w:lang w:val="de-DE"/>
        </w:rPr>
        <w:t>Kunden und Partnern zusammenarbeiten</w:t>
      </w:r>
      <w:r w:rsidR="00531F09">
        <w:rPr>
          <w:szCs w:val="18"/>
          <w:lang w:val="de-DE"/>
        </w:rPr>
        <w:t>.</w:t>
      </w:r>
      <w:bookmarkStart w:id="1" w:name="_GoBack"/>
      <w:bookmarkEnd w:id="1"/>
      <w:r w:rsidR="00B23E20" w:rsidRPr="0061022E">
        <w:rPr>
          <w:szCs w:val="18"/>
          <w:lang w:val="de-DE"/>
        </w:rPr>
        <w:t xml:space="preserve">“ </w:t>
      </w:r>
      <w:r w:rsidRPr="0061022E">
        <w:rPr>
          <w:szCs w:val="18"/>
          <w:lang w:val="de-DE"/>
        </w:rPr>
        <w:t xml:space="preserve">Wichtiger strategischer Bestandteil der Consumer und Professional Divisionen bleibt </w:t>
      </w:r>
      <w:r w:rsidR="00B23E20" w:rsidRPr="0061022E">
        <w:rPr>
          <w:szCs w:val="18"/>
          <w:lang w:val="de-DE"/>
        </w:rPr>
        <w:t xml:space="preserve">dabei </w:t>
      </w:r>
      <w:r w:rsidRPr="0061022E">
        <w:rPr>
          <w:szCs w:val="18"/>
          <w:lang w:val="de-DE"/>
        </w:rPr>
        <w:t>Sennheisers Technologieprogramm AMBEO</w:t>
      </w:r>
      <w:r w:rsidR="00B23E20" w:rsidRPr="0061022E">
        <w:rPr>
          <w:szCs w:val="18"/>
          <w:lang w:val="de-DE"/>
        </w:rPr>
        <w:t xml:space="preserve">. </w:t>
      </w:r>
    </w:p>
    <w:p w14:paraId="3024B7D1" w14:textId="77777777" w:rsidR="00D27414" w:rsidRPr="0061022E" w:rsidRDefault="00D27414" w:rsidP="00B63B64">
      <w:pPr>
        <w:rPr>
          <w:b/>
          <w:lang w:val="de-DE"/>
        </w:rPr>
      </w:pPr>
    </w:p>
    <w:p w14:paraId="7A2D375F" w14:textId="77777777" w:rsidR="00D27414" w:rsidRPr="0061022E" w:rsidRDefault="00D27414" w:rsidP="00B63B64">
      <w:pPr>
        <w:rPr>
          <w:b/>
          <w:lang w:val="de-DE"/>
        </w:rPr>
      </w:pPr>
    </w:p>
    <w:p w14:paraId="78EAE5F5" w14:textId="77777777" w:rsidR="00C233DA" w:rsidRDefault="00C233DA" w:rsidP="00B63B64">
      <w:pPr>
        <w:rPr>
          <w:b/>
          <w:lang w:val="de-DE"/>
        </w:rPr>
      </w:pPr>
    </w:p>
    <w:p w14:paraId="0208C73F" w14:textId="09395E7F" w:rsidR="002C75E2" w:rsidRPr="0061022E" w:rsidRDefault="002C75E2" w:rsidP="00B63B64">
      <w:pPr>
        <w:rPr>
          <w:b/>
          <w:lang w:val="de-DE"/>
        </w:rPr>
      </w:pPr>
      <w:r w:rsidRPr="0061022E">
        <w:rPr>
          <w:b/>
          <w:lang w:val="de-DE"/>
        </w:rPr>
        <w:lastRenderedPageBreak/>
        <w:t>Über Sennheiser</w:t>
      </w:r>
    </w:p>
    <w:p w14:paraId="5D284971" w14:textId="1741BD3F" w:rsidR="00C24DAB" w:rsidRPr="00A158E8" w:rsidRDefault="00B81EDB" w:rsidP="00B81EDB">
      <w:pPr>
        <w:pStyle w:val="About"/>
        <w:rPr>
          <w:color w:val="0095D5" w:themeColor="accent1"/>
          <w:szCs w:val="18"/>
          <w:lang w:val="de-DE"/>
        </w:rPr>
      </w:pPr>
      <w:r w:rsidRPr="00B81EDB">
        <w:rPr>
          <w:lang w:val="de-DE"/>
        </w:rPr>
        <w:t>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2019 bei 756,7 Millionen Euro</w:t>
      </w:r>
      <w:r>
        <w:rPr>
          <w:lang w:val="de-DE"/>
        </w:rPr>
        <w:t>.</w:t>
      </w:r>
      <w:r w:rsidRPr="00A158E8">
        <w:rPr>
          <w:color w:val="0095D5" w:themeColor="accent1"/>
          <w:szCs w:val="18"/>
          <w:lang w:val="de-DE"/>
        </w:rPr>
        <w:t xml:space="preserve"> </w:t>
      </w:r>
      <w:r w:rsidR="00BB3C32" w:rsidRPr="00A158E8">
        <w:rPr>
          <w:color w:val="0095D5" w:themeColor="accent1"/>
          <w:szCs w:val="18"/>
          <w:lang w:val="de-DE"/>
        </w:rPr>
        <w:t>ww</w:t>
      </w:r>
      <w:r w:rsidR="00565B64" w:rsidRPr="00A158E8">
        <w:rPr>
          <w:color w:val="0095D5" w:themeColor="accent1"/>
          <w:szCs w:val="18"/>
          <w:lang w:val="de-DE"/>
        </w:rPr>
        <w:t>w</w:t>
      </w:r>
      <w:r w:rsidR="00BB3C32" w:rsidRPr="00A158E8">
        <w:rPr>
          <w:color w:val="0095D5" w:themeColor="accent1"/>
          <w:szCs w:val="18"/>
          <w:lang w:val="de-DE"/>
        </w:rPr>
        <w:t>.sennheiser.com</w:t>
      </w:r>
      <w:r w:rsidR="00C24DAB" w:rsidRPr="00A158E8">
        <w:rPr>
          <w:noProof/>
          <w:lang w:val="de-DE" w:eastAsia="de-DE"/>
        </w:rPr>
        <mc:AlternateContent>
          <mc:Choice Requires="wps">
            <w:drawing>
              <wp:anchor distT="0" distB="0" distL="114300" distR="114300" simplePos="0" relativeHeight="251658240" behindDoc="1" locked="1" layoutInCell="1" allowOverlap="1" wp14:anchorId="6D966C9C" wp14:editId="204406EC">
                <wp:simplePos x="0" y="0"/>
                <wp:positionH relativeFrom="margin">
                  <wp:align>left</wp:align>
                </wp:positionH>
                <wp:positionV relativeFrom="margin">
                  <wp:posOffset>1749425</wp:posOffset>
                </wp:positionV>
                <wp:extent cx="4899025" cy="857250"/>
                <wp:effectExtent l="0" t="0" r="0" b="0"/>
                <wp:wrapTight wrapText="bothSides">
                  <wp:wrapPolygon edited="0">
                    <wp:start x="0" y="0"/>
                    <wp:lineTo x="0" y="21120"/>
                    <wp:lineTo x="21502" y="21120"/>
                    <wp:lineTo x="2150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899025" cy="857250"/>
                        </a:xfrm>
                        <a:prstGeom prst="rect">
                          <a:avLst/>
                        </a:prstGeom>
                        <a:noFill/>
                        <a:ln w="6350">
                          <a:noFill/>
                        </a:ln>
                      </wps:spPr>
                      <wps:txbx>
                        <w:txbxContent>
                          <w:p w14:paraId="424D16CC" w14:textId="0FAD826A" w:rsidR="00C51C88" w:rsidRPr="00CA301A" w:rsidRDefault="00C373F6" w:rsidP="00B544F5">
                            <w:pPr>
                              <w:spacing w:line="240" w:lineRule="auto"/>
                              <w:rPr>
                                <w:b/>
                                <w:sz w:val="16"/>
                                <w:szCs w:val="16"/>
                                <w:lang w:val="en-US"/>
                              </w:rPr>
                            </w:pPr>
                            <w:r>
                              <w:rPr>
                                <w:b/>
                                <w:sz w:val="16"/>
                                <w:szCs w:val="16"/>
                                <w:lang w:val="en-US"/>
                              </w:rPr>
                              <w:t>Pressekontakt</w:t>
                            </w:r>
                          </w:p>
                          <w:p w14:paraId="22706741" w14:textId="77777777" w:rsidR="00C51C88" w:rsidRPr="00CA301A" w:rsidRDefault="00C51C88" w:rsidP="00B544F5">
                            <w:pPr>
                              <w:spacing w:line="240" w:lineRule="auto"/>
                              <w:rPr>
                                <w:sz w:val="16"/>
                                <w:szCs w:val="16"/>
                                <w:lang w:val="en-US"/>
                              </w:rPr>
                            </w:pPr>
                            <w:r w:rsidRPr="00CA301A">
                              <w:rPr>
                                <w:sz w:val="16"/>
                                <w:szCs w:val="16"/>
                                <w:lang w:val="en-US"/>
                              </w:rPr>
                              <w:t xml:space="preserve">Sennheiser electronic GmbH &amp; Co. KG </w:t>
                            </w:r>
                            <w:r w:rsidRPr="00CA301A">
                              <w:rPr>
                                <w:sz w:val="16"/>
                                <w:szCs w:val="16"/>
                                <w:lang w:val="en-US"/>
                              </w:rPr>
                              <w:tab/>
                            </w:r>
                          </w:p>
                          <w:p w14:paraId="4D35E59B" w14:textId="77777777" w:rsidR="00C51C88" w:rsidRPr="00CA301A" w:rsidRDefault="00C51C88" w:rsidP="00B544F5">
                            <w:pPr>
                              <w:spacing w:line="240" w:lineRule="auto"/>
                              <w:rPr>
                                <w:sz w:val="16"/>
                                <w:szCs w:val="16"/>
                                <w:lang w:val="en-US"/>
                              </w:rPr>
                            </w:pPr>
                            <w:r w:rsidRPr="00CA301A">
                              <w:rPr>
                                <w:color w:val="0095D5" w:themeColor="accent1"/>
                                <w:sz w:val="16"/>
                                <w:szCs w:val="16"/>
                                <w:lang w:val="en-US"/>
                              </w:rPr>
                              <w:t>Mareike Oer</w:t>
                            </w:r>
                            <w:r w:rsidRPr="00CA301A">
                              <w:rPr>
                                <w:sz w:val="16"/>
                                <w:szCs w:val="16"/>
                                <w:lang w:val="en-US"/>
                              </w:rPr>
                              <w:tab/>
                            </w:r>
                            <w:r w:rsidRPr="00CA301A">
                              <w:rPr>
                                <w:sz w:val="16"/>
                                <w:szCs w:val="16"/>
                                <w:lang w:val="en-US"/>
                              </w:rPr>
                              <w:tab/>
                            </w:r>
                            <w:r w:rsidRPr="00CA301A">
                              <w:rPr>
                                <w:sz w:val="16"/>
                                <w:szCs w:val="16"/>
                                <w:lang w:val="en-US"/>
                              </w:rPr>
                              <w:tab/>
                            </w:r>
                            <w:r w:rsidRPr="00CA301A">
                              <w:rPr>
                                <w:sz w:val="16"/>
                                <w:szCs w:val="16"/>
                                <w:lang w:val="en-US"/>
                              </w:rPr>
                              <w:tab/>
                            </w:r>
                          </w:p>
                          <w:p w14:paraId="27B63F9B" w14:textId="29C3DFCB" w:rsidR="00C51C88" w:rsidRPr="00CA301A" w:rsidRDefault="00C51C88" w:rsidP="00B544F5">
                            <w:pPr>
                              <w:spacing w:line="240" w:lineRule="auto"/>
                              <w:rPr>
                                <w:sz w:val="16"/>
                                <w:szCs w:val="16"/>
                                <w:lang w:val="en-US"/>
                              </w:rPr>
                            </w:pPr>
                            <w:r w:rsidRPr="00CA301A">
                              <w:rPr>
                                <w:sz w:val="16"/>
                                <w:szCs w:val="16"/>
                                <w:lang w:val="en-US"/>
                              </w:rPr>
                              <w:t>Head of</w:t>
                            </w:r>
                            <w:r w:rsidR="00265E81">
                              <w:rPr>
                                <w:sz w:val="16"/>
                                <w:szCs w:val="16"/>
                                <w:lang w:val="en-US"/>
                              </w:rPr>
                              <w:t xml:space="preserve"> </w:t>
                            </w:r>
                            <w:r w:rsidR="003F21DE">
                              <w:rPr>
                                <w:sz w:val="16"/>
                                <w:szCs w:val="16"/>
                                <w:lang w:val="en-US"/>
                              </w:rPr>
                              <w:t>Corporate Communications</w:t>
                            </w:r>
                            <w:r w:rsidRPr="00CA301A">
                              <w:rPr>
                                <w:sz w:val="16"/>
                                <w:szCs w:val="16"/>
                                <w:lang w:val="en-US"/>
                              </w:rPr>
                              <w:tab/>
                            </w:r>
                          </w:p>
                          <w:p w14:paraId="15B2DE0D" w14:textId="77777777" w:rsidR="00C51C88" w:rsidRPr="00CA301A" w:rsidRDefault="00C51C88" w:rsidP="00B544F5">
                            <w:pPr>
                              <w:spacing w:line="240" w:lineRule="auto"/>
                              <w:rPr>
                                <w:sz w:val="16"/>
                                <w:szCs w:val="16"/>
                                <w:lang w:val="de-DE"/>
                              </w:rPr>
                            </w:pPr>
                            <w:r w:rsidRPr="00CA301A">
                              <w:rPr>
                                <w:sz w:val="16"/>
                                <w:szCs w:val="16"/>
                                <w:lang w:val="de-DE"/>
                              </w:rPr>
                              <w:t>T +49 (0)5130 600-1719</w:t>
                            </w:r>
                            <w:r w:rsidRPr="00CA301A">
                              <w:rPr>
                                <w:sz w:val="16"/>
                                <w:szCs w:val="16"/>
                                <w:lang w:val="de-DE"/>
                              </w:rPr>
                              <w:tab/>
                            </w:r>
                          </w:p>
                          <w:p w14:paraId="09FD49CE" w14:textId="77777777" w:rsidR="00C51C88" w:rsidRDefault="00C51C88" w:rsidP="00B544F5">
                            <w:pPr>
                              <w:pStyle w:val="Contact"/>
                              <w:spacing w:line="240" w:lineRule="auto"/>
                              <w:rPr>
                                <w:sz w:val="16"/>
                                <w:szCs w:val="16"/>
                                <w:lang w:val="de-DE"/>
                              </w:rPr>
                            </w:pPr>
                            <w:r w:rsidRPr="00FF178F">
                              <w:rPr>
                                <w:sz w:val="16"/>
                                <w:szCs w:val="16"/>
                                <w:lang w:val="de-DE"/>
                              </w:rPr>
                              <w:t>mareike.oer@sennheiser.com</w:t>
                            </w:r>
                          </w:p>
                          <w:p w14:paraId="55051656" w14:textId="77777777" w:rsidR="00C51C88" w:rsidRDefault="00C51C88" w:rsidP="00CA301A">
                            <w:pPr>
                              <w:pStyle w:val="Contact"/>
                              <w:rPr>
                                <w:sz w:val="16"/>
                                <w:szCs w:val="16"/>
                                <w:lang w:val="de-DE"/>
                              </w:rPr>
                            </w:pPr>
                          </w:p>
                          <w:p w14:paraId="3F36CB6A" w14:textId="77777777" w:rsidR="00C51C88" w:rsidRPr="00CA301A" w:rsidRDefault="00C51C88" w:rsidP="00CA301A">
                            <w:pPr>
                              <w:pStyle w:val="Contact"/>
                              <w:rPr>
                                <w:sz w:val="16"/>
                                <w:szCs w:val="16"/>
                                <w:lang w:val="de-DE"/>
                              </w:rPr>
                            </w:pPr>
                            <w:r w:rsidRPr="00CA301A">
                              <w:rPr>
                                <w:sz w:val="16"/>
                                <w:szCs w:val="16"/>
                                <w:lang w:val="de-DE"/>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66C9C" id="_x0000_t202" coordsize="21600,21600" o:spt="202" path="m,l,21600r21600,l21600,xe">
                <v:stroke joinstyle="miter"/>
                <v:path gradientshapeok="t" o:connecttype="rect"/>
              </v:shapetype>
              <v:shape id="Textfeld 2" o:spid="_x0000_s1026" type="#_x0000_t202" style="position:absolute;margin-left:0;margin-top:137.75pt;width:385.75pt;height: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" filled="f" stroked="f" strokeweight=".5pt">
                <v:textbox inset="0,0,0,0">
                  <w:txbxContent>
                    <w:p w14:paraId="424D16CC" w14:textId="0FAD826A" w:rsidR="00C51C88" w:rsidRPr="00CA301A" w:rsidRDefault="00C373F6" w:rsidP="00B544F5">
                      <w:pPr>
                        <w:spacing w:line="240" w:lineRule="auto"/>
                        <w:rPr>
                          <w:b/>
                          <w:sz w:val="16"/>
                          <w:szCs w:val="16"/>
                          <w:lang w:val="en-US"/>
                        </w:rPr>
                      </w:pPr>
                      <w:r>
                        <w:rPr>
                          <w:b/>
                          <w:sz w:val="16"/>
                          <w:szCs w:val="16"/>
                          <w:lang w:val="en-US"/>
                        </w:rPr>
                        <w:t>Pressekontakt</w:t>
                      </w:r>
                    </w:p>
                    <w:p w14:paraId="22706741" w14:textId="77777777" w:rsidR="00C51C88" w:rsidRPr="00CA301A" w:rsidRDefault="00C51C88" w:rsidP="00B544F5">
                      <w:pPr>
                        <w:spacing w:line="240" w:lineRule="auto"/>
                        <w:rPr>
                          <w:sz w:val="16"/>
                          <w:szCs w:val="16"/>
                          <w:lang w:val="en-US"/>
                        </w:rPr>
                      </w:pPr>
                      <w:r w:rsidRPr="00CA301A">
                        <w:rPr>
                          <w:sz w:val="16"/>
                          <w:szCs w:val="16"/>
                          <w:lang w:val="en-US"/>
                        </w:rPr>
                        <w:t xml:space="preserve">Sennheiser electronic GmbH &amp; Co. KG </w:t>
                      </w:r>
                      <w:r w:rsidRPr="00CA301A">
                        <w:rPr>
                          <w:sz w:val="16"/>
                          <w:szCs w:val="16"/>
                          <w:lang w:val="en-US"/>
                        </w:rPr>
                        <w:tab/>
                      </w:r>
                    </w:p>
                    <w:p w14:paraId="4D35E59B" w14:textId="77777777" w:rsidR="00C51C88" w:rsidRPr="00CA301A" w:rsidRDefault="00C51C88" w:rsidP="00B544F5">
                      <w:pPr>
                        <w:spacing w:line="240" w:lineRule="auto"/>
                        <w:rPr>
                          <w:sz w:val="16"/>
                          <w:szCs w:val="16"/>
                          <w:lang w:val="en-US"/>
                        </w:rPr>
                      </w:pPr>
                      <w:r w:rsidRPr="00CA301A">
                        <w:rPr>
                          <w:color w:val="0095D5" w:themeColor="accent1"/>
                          <w:sz w:val="16"/>
                          <w:szCs w:val="16"/>
                          <w:lang w:val="en-US"/>
                        </w:rPr>
                        <w:t>Mareike Oer</w:t>
                      </w:r>
                      <w:r w:rsidRPr="00CA301A">
                        <w:rPr>
                          <w:sz w:val="16"/>
                          <w:szCs w:val="16"/>
                          <w:lang w:val="en-US"/>
                        </w:rPr>
                        <w:tab/>
                      </w:r>
                      <w:r w:rsidRPr="00CA301A">
                        <w:rPr>
                          <w:sz w:val="16"/>
                          <w:szCs w:val="16"/>
                          <w:lang w:val="en-US"/>
                        </w:rPr>
                        <w:tab/>
                      </w:r>
                      <w:r w:rsidRPr="00CA301A">
                        <w:rPr>
                          <w:sz w:val="16"/>
                          <w:szCs w:val="16"/>
                          <w:lang w:val="en-US"/>
                        </w:rPr>
                        <w:tab/>
                      </w:r>
                      <w:r w:rsidRPr="00CA301A">
                        <w:rPr>
                          <w:sz w:val="16"/>
                          <w:szCs w:val="16"/>
                          <w:lang w:val="en-US"/>
                        </w:rPr>
                        <w:tab/>
                      </w:r>
                    </w:p>
                    <w:p w14:paraId="27B63F9B" w14:textId="29C3DFCB" w:rsidR="00C51C88" w:rsidRPr="00CA301A" w:rsidRDefault="00C51C88" w:rsidP="00B544F5">
                      <w:pPr>
                        <w:spacing w:line="240" w:lineRule="auto"/>
                        <w:rPr>
                          <w:sz w:val="16"/>
                          <w:szCs w:val="16"/>
                          <w:lang w:val="en-US"/>
                        </w:rPr>
                      </w:pPr>
                      <w:r w:rsidRPr="00CA301A">
                        <w:rPr>
                          <w:sz w:val="16"/>
                          <w:szCs w:val="16"/>
                          <w:lang w:val="en-US"/>
                        </w:rPr>
                        <w:t>Head of</w:t>
                      </w:r>
                      <w:r w:rsidR="00265E81">
                        <w:rPr>
                          <w:sz w:val="16"/>
                          <w:szCs w:val="16"/>
                          <w:lang w:val="en-US"/>
                        </w:rPr>
                        <w:t xml:space="preserve"> </w:t>
                      </w:r>
                      <w:r w:rsidR="003F21DE">
                        <w:rPr>
                          <w:sz w:val="16"/>
                          <w:szCs w:val="16"/>
                          <w:lang w:val="en-US"/>
                        </w:rPr>
                        <w:t>Corporate Communications</w:t>
                      </w:r>
                      <w:r w:rsidRPr="00CA301A">
                        <w:rPr>
                          <w:sz w:val="16"/>
                          <w:szCs w:val="16"/>
                          <w:lang w:val="en-US"/>
                        </w:rPr>
                        <w:tab/>
                      </w:r>
                    </w:p>
                    <w:p w14:paraId="15B2DE0D" w14:textId="77777777" w:rsidR="00C51C88" w:rsidRPr="00CA301A" w:rsidRDefault="00C51C88" w:rsidP="00B544F5">
                      <w:pPr>
                        <w:spacing w:line="240" w:lineRule="auto"/>
                        <w:rPr>
                          <w:sz w:val="16"/>
                          <w:szCs w:val="16"/>
                          <w:lang w:val="de-DE"/>
                        </w:rPr>
                      </w:pPr>
                      <w:r w:rsidRPr="00CA301A">
                        <w:rPr>
                          <w:sz w:val="16"/>
                          <w:szCs w:val="16"/>
                          <w:lang w:val="de-DE"/>
                        </w:rPr>
                        <w:t>T +49 (0)5130 600-1719</w:t>
                      </w:r>
                      <w:r w:rsidRPr="00CA301A">
                        <w:rPr>
                          <w:sz w:val="16"/>
                          <w:szCs w:val="16"/>
                          <w:lang w:val="de-DE"/>
                        </w:rPr>
                        <w:tab/>
                      </w:r>
                    </w:p>
                    <w:p w14:paraId="09FD49CE" w14:textId="77777777" w:rsidR="00C51C88" w:rsidRDefault="00C51C88" w:rsidP="00B544F5">
                      <w:pPr>
                        <w:pStyle w:val="Contact"/>
                        <w:spacing w:line="240" w:lineRule="auto"/>
                        <w:rPr>
                          <w:sz w:val="16"/>
                          <w:szCs w:val="16"/>
                          <w:lang w:val="de-DE"/>
                        </w:rPr>
                      </w:pPr>
                      <w:r w:rsidRPr="00FF178F">
                        <w:rPr>
                          <w:sz w:val="16"/>
                          <w:szCs w:val="16"/>
                          <w:lang w:val="de-DE"/>
                        </w:rPr>
                        <w:t>mareike.oer@sennheiser.com</w:t>
                      </w:r>
                    </w:p>
                    <w:p w14:paraId="55051656" w14:textId="77777777" w:rsidR="00C51C88" w:rsidRDefault="00C51C88" w:rsidP="00CA301A">
                      <w:pPr>
                        <w:pStyle w:val="Contact"/>
                        <w:rPr>
                          <w:sz w:val="16"/>
                          <w:szCs w:val="16"/>
                          <w:lang w:val="de-DE"/>
                        </w:rPr>
                      </w:pPr>
                    </w:p>
                    <w:p w14:paraId="3F36CB6A" w14:textId="77777777" w:rsidR="00C51C88" w:rsidRPr="00CA301A" w:rsidRDefault="00C51C88" w:rsidP="00CA301A">
                      <w:pPr>
                        <w:pStyle w:val="Contact"/>
                        <w:rPr>
                          <w:sz w:val="16"/>
                          <w:szCs w:val="16"/>
                          <w:lang w:val="de-DE"/>
                        </w:rPr>
                      </w:pPr>
                      <w:r w:rsidRPr="00CA301A">
                        <w:rPr>
                          <w:sz w:val="16"/>
                          <w:szCs w:val="16"/>
                          <w:lang w:val="de-DE"/>
                        </w:rPr>
                        <w:tab/>
                      </w:r>
                    </w:p>
                  </w:txbxContent>
                </v:textbox>
                <w10:wrap type="tight" anchorx="margin" anchory="margin"/>
                <w10:anchorlock/>
              </v:shape>
            </w:pict>
          </mc:Fallback>
        </mc:AlternateContent>
      </w:r>
    </w:p>
    <w:sectPr w:rsidR="00C24DAB" w:rsidRPr="00A158E8" w:rsidSect="008E5D5C">
      <w:headerReference w:type="default" r:id="rId14"/>
      <w:footerReference w:type="default" r:id="rId15"/>
      <w:headerReference w:type="first" r:id="rId16"/>
      <w:footerReference w:type="first" r:id="rId17"/>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C160B" w14:textId="77777777" w:rsidR="00403959" w:rsidRDefault="00403959" w:rsidP="00CA1EB9">
      <w:pPr>
        <w:spacing w:line="240" w:lineRule="auto"/>
      </w:pPr>
      <w:r>
        <w:separator/>
      </w:r>
    </w:p>
  </w:endnote>
  <w:endnote w:type="continuationSeparator" w:id="0">
    <w:p w14:paraId="106DB735" w14:textId="77777777" w:rsidR="00403959" w:rsidRDefault="00403959" w:rsidP="00CA1EB9">
      <w:pPr>
        <w:spacing w:line="240" w:lineRule="auto"/>
      </w:pPr>
      <w:r>
        <w:continuationSeparator/>
      </w:r>
    </w:p>
  </w:endnote>
  <w:endnote w:type="continuationNotice" w:id="1">
    <w:p w14:paraId="73624208" w14:textId="77777777" w:rsidR="00403959" w:rsidRDefault="00403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mbria"/>
    <w:panose1 w:val="020B0504020101010102"/>
    <w:charset w:val="00"/>
    <w:family w:val="swiss"/>
    <w:pitch w:val="variable"/>
    <w:sig w:usb0="A00000AF" w:usb1="500020DB" w:usb2="00000000" w:usb3="00000000" w:csb0="00000093" w:csb1="00000000"/>
    <w:embedRegular r:id="rId1" w:fontKey="{7DBEE4DE-ADE6-4F48-9F19-51B74D920031}"/>
    <w:embedBold r:id="rId2" w:fontKey="{7A45441C-A72C-4B81-A7B1-972B4E6560EF}"/>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fontKey="{C763B54A-8252-4886-96B2-1FE2A46FB8D5}"/>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AB41" w14:textId="77777777" w:rsidR="002345C1" w:rsidRDefault="00234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72EB" w14:textId="77777777" w:rsidR="00C51C88" w:rsidRDefault="00C51C88">
    <w:pPr>
      <w:pStyle w:val="Fuzeile"/>
    </w:pPr>
    <w:r>
      <w:rPr>
        <w:noProof/>
        <w:lang w:val="de-DE" w:eastAsia="de-DE"/>
      </w:rPr>
      <w:drawing>
        <wp:anchor distT="0" distB="0" distL="114300" distR="114300" simplePos="0" relativeHeight="251658242" behindDoc="0" locked="1" layoutInCell="1" allowOverlap="1" wp14:anchorId="305D8282" wp14:editId="0E648B9F">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6C01" w14:textId="77777777" w:rsidR="00403959" w:rsidRDefault="00403959" w:rsidP="00CA1EB9">
      <w:pPr>
        <w:spacing w:line="240" w:lineRule="auto"/>
      </w:pPr>
      <w:r>
        <w:separator/>
      </w:r>
    </w:p>
  </w:footnote>
  <w:footnote w:type="continuationSeparator" w:id="0">
    <w:p w14:paraId="4088C2B0" w14:textId="77777777" w:rsidR="00403959" w:rsidRDefault="00403959" w:rsidP="00CA1EB9">
      <w:pPr>
        <w:spacing w:line="240" w:lineRule="auto"/>
      </w:pPr>
      <w:r>
        <w:continuationSeparator/>
      </w:r>
    </w:p>
  </w:footnote>
  <w:footnote w:type="continuationNotice" w:id="1">
    <w:p w14:paraId="29AEBFA9" w14:textId="77777777" w:rsidR="00403959" w:rsidRDefault="00403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B08C" w14:textId="3F26B4FB" w:rsidR="00C51C88" w:rsidRPr="008E5D5C" w:rsidRDefault="00C51C88" w:rsidP="008E5D5C">
    <w:pPr>
      <w:pStyle w:val="Kopfzeile"/>
      <w:rPr>
        <w:color w:val="0095D5" w:themeColor="accent1"/>
      </w:rPr>
    </w:pPr>
    <w:r>
      <w:rPr>
        <w:color w:val="0095D5" w:themeColor="accent1"/>
      </w:rPr>
      <w:t>Press</w:t>
    </w:r>
    <w:r w:rsidRPr="008E5D5C">
      <w:rPr>
        <w:noProof/>
        <w:color w:val="0095D5" w:themeColor="accent1"/>
        <w:lang w:val="de-DE" w:eastAsia="de-DE"/>
      </w:rPr>
      <w:drawing>
        <wp:anchor distT="0" distB="0" distL="114300" distR="114300" simplePos="0" relativeHeight="251658241" behindDoc="0" locked="1" layoutInCell="1" allowOverlap="1" wp14:anchorId="4F5AD029" wp14:editId="69F0A55C">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emitteilung</w:t>
    </w:r>
  </w:p>
  <w:p w14:paraId="49C2E72A" w14:textId="44FC0E1A" w:rsidR="00C51C88" w:rsidRPr="008E5D5C" w:rsidRDefault="00C51C88" w:rsidP="008E5D5C">
    <w:pPr>
      <w:pStyle w:val="Kopfzeile"/>
    </w:pPr>
    <w:r>
      <w:fldChar w:fldCharType="begin"/>
    </w:r>
    <w:r>
      <w:instrText xml:space="preserve"> PAGE  \* Arabic  \* MERGEFORMAT </w:instrText>
    </w:r>
    <w:r>
      <w:fldChar w:fldCharType="separate"/>
    </w:r>
    <w:r w:rsidR="00BA0C50">
      <w:rPr>
        <w:noProof/>
      </w:rPr>
      <w:t>2</w:t>
    </w:r>
    <w:r>
      <w:fldChar w:fldCharType="end"/>
    </w:r>
    <w:r>
      <w:t>/</w:t>
    </w:r>
    <w:r w:rsidR="00EF6256">
      <w:rPr>
        <w:noProof/>
      </w:rPr>
      <w:fldChar w:fldCharType="begin"/>
    </w:r>
    <w:r w:rsidR="00EF6256">
      <w:rPr>
        <w:noProof/>
      </w:rPr>
      <w:instrText xml:space="preserve"> NUMPAGES  \* Arabic  \* MERGEFORMAT </w:instrText>
    </w:r>
    <w:r w:rsidR="00EF6256">
      <w:rPr>
        <w:noProof/>
      </w:rPr>
      <w:fldChar w:fldCharType="separate"/>
    </w:r>
    <w:r w:rsidR="00BA0C50">
      <w:rPr>
        <w:noProof/>
      </w:rPr>
      <w:t>7</w:t>
    </w:r>
    <w:r w:rsidR="00EF625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49FD" w14:textId="06A91815" w:rsidR="00C51C88" w:rsidRPr="008E5D5C" w:rsidRDefault="00C51C88"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58240" behindDoc="0" locked="1" layoutInCell="1" allowOverlap="1" wp14:anchorId="5004ACE9" wp14:editId="5E6A5576">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PRESSEMITTEILUNG</w:t>
    </w:r>
  </w:p>
  <w:p w14:paraId="4F967242" w14:textId="767EAC23" w:rsidR="00C51C88" w:rsidRPr="008E5D5C" w:rsidRDefault="00C51C88" w:rsidP="008E5D5C">
    <w:pPr>
      <w:pStyle w:val="Kopfzeile"/>
    </w:pPr>
    <w:r>
      <w:fldChar w:fldCharType="begin"/>
    </w:r>
    <w:r>
      <w:instrText xml:space="preserve"> PAGE  \* Arabic  \* MERGEFORMAT </w:instrText>
    </w:r>
    <w:r>
      <w:fldChar w:fldCharType="separate"/>
    </w:r>
    <w:r w:rsidR="00BA0C50">
      <w:rPr>
        <w:noProof/>
      </w:rPr>
      <w:t>1</w:t>
    </w:r>
    <w:r>
      <w:fldChar w:fldCharType="end"/>
    </w:r>
    <w:r>
      <w:t>/</w:t>
    </w:r>
    <w:r w:rsidR="00EF6256">
      <w:rPr>
        <w:noProof/>
      </w:rPr>
      <w:fldChar w:fldCharType="begin"/>
    </w:r>
    <w:r w:rsidR="00EF6256">
      <w:rPr>
        <w:noProof/>
      </w:rPr>
      <w:instrText xml:space="preserve"> NUMPAGES  \* Arabic  \* MERGEFORMAT </w:instrText>
    </w:r>
    <w:r w:rsidR="00EF6256">
      <w:rPr>
        <w:noProof/>
      </w:rPr>
      <w:fldChar w:fldCharType="separate"/>
    </w:r>
    <w:r w:rsidR="00BA0C50">
      <w:rPr>
        <w:noProof/>
      </w:rPr>
      <w:t>7</w:t>
    </w:r>
    <w:r w:rsidR="00EF625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TrueType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55E8"/>
    <w:rsid w:val="00007535"/>
    <w:rsid w:val="00024AC7"/>
    <w:rsid w:val="0002531B"/>
    <w:rsid w:val="0003215D"/>
    <w:rsid w:val="00034286"/>
    <w:rsid w:val="00050524"/>
    <w:rsid w:val="00054A06"/>
    <w:rsid w:val="00061DF8"/>
    <w:rsid w:val="00070405"/>
    <w:rsid w:val="000728CA"/>
    <w:rsid w:val="00073367"/>
    <w:rsid w:val="00076C1A"/>
    <w:rsid w:val="00081B66"/>
    <w:rsid w:val="00084193"/>
    <w:rsid w:val="00095A54"/>
    <w:rsid w:val="00095CE8"/>
    <w:rsid w:val="000A08AA"/>
    <w:rsid w:val="000A27EE"/>
    <w:rsid w:val="000A5649"/>
    <w:rsid w:val="000A5BF0"/>
    <w:rsid w:val="000A7E8F"/>
    <w:rsid w:val="000B3B8B"/>
    <w:rsid w:val="000C3851"/>
    <w:rsid w:val="000D18D3"/>
    <w:rsid w:val="000D22AD"/>
    <w:rsid w:val="000E138D"/>
    <w:rsid w:val="001073B0"/>
    <w:rsid w:val="001123CC"/>
    <w:rsid w:val="00121501"/>
    <w:rsid w:val="00121B88"/>
    <w:rsid w:val="00124AC6"/>
    <w:rsid w:val="00125DAE"/>
    <w:rsid w:val="001273F8"/>
    <w:rsid w:val="00127F97"/>
    <w:rsid w:val="0013493D"/>
    <w:rsid w:val="0014006E"/>
    <w:rsid w:val="00143CE3"/>
    <w:rsid w:val="001442AA"/>
    <w:rsid w:val="001476F2"/>
    <w:rsid w:val="00151A39"/>
    <w:rsid w:val="00152584"/>
    <w:rsid w:val="00153BBA"/>
    <w:rsid w:val="00154053"/>
    <w:rsid w:val="001564BC"/>
    <w:rsid w:val="00162E84"/>
    <w:rsid w:val="00165E86"/>
    <w:rsid w:val="00171D66"/>
    <w:rsid w:val="0017643E"/>
    <w:rsid w:val="001769E4"/>
    <w:rsid w:val="001838F1"/>
    <w:rsid w:val="00195594"/>
    <w:rsid w:val="001A2213"/>
    <w:rsid w:val="001A22FB"/>
    <w:rsid w:val="001A4DFB"/>
    <w:rsid w:val="001A68A2"/>
    <w:rsid w:val="001A754F"/>
    <w:rsid w:val="001B46A8"/>
    <w:rsid w:val="001C000E"/>
    <w:rsid w:val="001C63D8"/>
    <w:rsid w:val="001C65D2"/>
    <w:rsid w:val="001D4E25"/>
    <w:rsid w:val="001D4EED"/>
    <w:rsid w:val="001D6133"/>
    <w:rsid w:val="001E4717"/>
    <w:rsid w:val="001F3001"/>
    <w:rsid w:val="002050A5"/>
    <w:rsid w:val="002057CE"/>
    <w:rsid w:val="0021574C"/>
    <w:rsid w:val="00215C6F"/>
    <w:rsid w:val="002171DE"/>
    <w:rsid w:val="00223F91"/>
    <w:rsid w:val="00224D8A"/>
    <w:rsid w:val="00230DBF"/>
    <w:rsid w:val="002334F9"/>
    <w:rsid w:val="0023427C"/>
    <w:rsid w:val="002345C1"/>
    <w:rsid w:val="00237AAF"/>
    <w:rsid w:val="00250BCD"/>
    <w:rsid w:val="00264436"/>
    <w:rsid w:val="00265E81"/>
    <w:rsid w:val="002660D6"/>
    <w:rsid w:val="00267D2A"/>
    <w:rsid w:val="002722B5"/>
    <w:rsid w:val="00272B19"/>
    <w:rsid w:val="00274E91"/>
    <w:rsid w:val="00281317"/>
    <w:rsid w:val="00282A8D"/>
    <w:rsid w:val="0028620F"/>
    <w:rsid w:val="00294A66"/>
    <w:rsid w:val="002A4525"/>
    <w:rsid w:val="002A50C3"/>
    <w:rsid w:val="002A6E38"/>
    <w:rsid w:val="002B1CF0"/>
    <w:rsid w:val="002B27C2"/>
    <w:rsid w:val="002B450F"/>
    <w:rsid w:val="002C06DC"/>
    <w:rsid w:val="002C5A48"/>
    <w:rsid w:val="002C6F4D"/>
    <w:rsid w:val="002C75E2"/>
    <w:rsid w:val="002D0BB0"/>
    <w:rsid w:val="002E09CA"/>
    <w:rsid w:val="002E3E2B"/>
    <w:rsid w:val="002F17DA"/>
    <w:rsid w:val="002F18D9"/>
    <w:rsid w:val="002F24A1"/>
    <w:rsid w:val="002F257D"/>
    <w:rsid w:val="002F65DD"/>
    <w:rsid w:val="00301A1B"/>
    <w:rsid w:val="003028DC"/>
    <w:rsid w:val="00311C6F"/>
    <w:rsid w:val="00317297"/>
    <w:rsid w:val="0031735A"/>
    <w:rsid w:val="0032039C"/>
    <w:rsid w:val="003219D7"/>
    <w:rsid w:val="00326FB8"/>
    <w:rsid w:val="0032795F"/>
    <w:rsid w:val="0033181D"/>
    <w:rsid w:val="00335DE5"/>
    <w:rsid w:val="003440D5"/>
    <w:rsid w:val="003454F6"/>
    <w:rsid w:val="0035135C"/>
    <w:rsid w:val="00360307"/>
    <w:rsid w:val="00370B15"/>
    <w:rsid w:val="00375ACD"/>
    <w:rsid w:val="00391EFF"/>
    <w:rsid w:val="00392963"/>
    <w:rsid w:val="00395639"/>
    <w:rsid w:val="003A3CAA"/>
    <w:rsid w:val="003B1667"/>
    <w:rsid w:val="003B1A49"/>
    <w:rsid w:val="003B2EF4"/>
    <w:rsid w:val="003C7DF9"/>
    <w:rsid w:val="003D0495"/>
    <w:rsid w:val="003D06A1"/>
    <w:rsid w:val="003D19C0"/>
    <w:rsid w:val="003D357A"/>
    <w:rsid w:val="003D3D79"/>
    <w:rsid w:val="003E7B96"/>
    <w:rsid w:val="003F21DE"/>
    <w:rsid w:val="003F53A3"/>
    <w:rsid w:val="00403959"/>
    <w:rsid w:val="00406B41"/>
    <w:rsid w:val="00406ECC"/>
    <w:rsid w:val="00412C84"/>
    <w:rsid w:val="0041417B"/>
    <w:rsid w:val="0041441E"/>
    <w:rsid w:val="00421413"/>
    <w:rsid w:val="004365F1"/>
    <w:rsid w:val="00450CB5"/>
    <w:rsid w:val="00450DF6"/>
    <w:rsid w:val="00451C70"/>
    <w:rsid w:val="00453B3E"/>
    <w:rsid w:val="004577D7"/>
    <w:rsid w:val="00462685"/>
    <w:rsid w:val="00462EA4"/>
    <w:rsid w:val="00466C27"/>
    <w:rsid w:val="004729BF"/>
    <w:rsid w:val="00473448"/>
    <w:rsid w:val="004777A9"/>
    <w:rsid w:val="00477F85"/>
    <w:rsid w:val="004842AB"/>
    <w:rsid w:val="00485BB3"/>
    <w:rsid w:val="0048682E"/>
    <w:rsid w:val="004B3831"/>
    <w:rsid w:val="004B5F8C"/>
    <w:rsid w:val="004B602D"/>
    <w:rsid w:val="004C5A3E"/>
    <w:rsid w:val="004D2C95"/>
    <w:rsid w:val="004E08F0"/>
    <w:rsid w:val="004E44C3"/>
    <w:rsid w:val="004E4A9D"/>
    <w:rsid w:val="004E6263"/>
    <w:rsid w:val="004E6DB3"/>
    <w:rsid w:val="004F097F"/>
    <w:rsid w:val="004F5FD6"/>
    <w:rsid w:val="004F65E4"/>
    <w:rsid w:val="00506B16"/>
    <w:rsid w:val="005070F1"/>
    <w:rsid w:val="00524783"/>
    <w:rsid w:val="00531F09"/>
    <w:rsid w:val="005327DB"/>
    <w:rsid w:val="00546B3F"/>
    <w:rsid w:val="005517D1"/>
    <w:rsid w:val="0055553F"/>
    <w:rsid w:val="00557350"/>
    <w:rsid w:val="00565B64"/>
    <w:rsid w:val="00571D68"/>
    <w:rsid w:val="005727D9"/>
    <w:rsid w:val="00573DDC"/>
    <w:rsid w:val="0057666E"/>
    <w:rsid w:val="00581489"/>
    <w:rsid w:val="00582551"/>
    <w:rsid w:val="0059258F"/>
    <w:rsid w:val="00593E01"/>
    <w:rsid w:val="00597137"/>
    <w:rsid w:val="005A0D44"/>
    <w:rsid w:val="005B1672"/>
    <w:rsid w:val="005C1F67"/>
    <w:rsid w:val="005C2F34"/>
    <w:rsid w:val="005C44C5"/>
    <w:rsid w:val="005D571F"/>
    <w:rsid w:val="005D60C9"/>
    <w:rsid w:val="005F0DB5"/>
    <w:rsid w:val="005F1280"/>
    <w:rsid w:val="005F269C"/>
    <w:rsid w:val="005F26A2"/>
    <w:rsid w:val="005F4607"/>
    <w:rsid w:val="005F7F4C"/>
    <w:rsid w:val="0060142B"/>
    <w:rsid w:val="00603BBF"/>
    <w:rsid w:val="006058DD"/>
    <w:rsid w:val="00607CA5"/>
    <w:rsid w:val="0061022E"/>
    <w:rsid w:val="006108B6"/>
    <w:rsid w:val="006125B1"/>
    <w:rsid w:val="00614F0D"/>
    <w:rsid w:val="00622858"/>
    <w:rsid w:val="00623586"/>
    <w:rsid w:val="00623BB9"/>
    <w:rsid w:val="00626116"/>
    <w:rsid w:val="00632C8C"/>
    <w:rsid w:val="006343CE"/>
    <w:rsid w:val="00634A88"/>
    <w:rsid w:val="00637AB4"/>
    <w:rsid w:val="0064091B"/>
    <w:rsid w:val="006425F3"/>
    <w:rsid w:val="00642B35"/>
    <w:rsid w:val="006433C8"/>
    <w:rsid w:val="00644F1D"/>
    <w:rsid w:val="00651DE7"/>
    <w:rsid w:val="00656049"/>
    <w:rsid w:val="00662774"/>
    <w:rsid w:val="00664CCA"/>
    <w:rsid w:val="006662EB"/>
    <w:rsid w:val="0066665C"/>
    <w:rsid w:val="00673E38"/>
    <w:rsid w:val="0068018E"/>
    <w:rsid w:val="00697C08"/>
    <w:rsid w:val="006A2E3F"/>
    <w:rsid w:val="006A7C44"/>
    <w:rsid w:val="006C1414"/>
    <w:rsid w:val="006C4560"/>
    <w:rsid w:val="006D52E7"/>
    <w:rsid w:val="006D7007"/>
    <w:rsid w:val="006E2E73"/>
    <w:rsid w:val="006E7ABE"/>
    <w:rsid w:val="006F0585"/>
    <w:rsid w:val="006F058F"/>
    <w:rsid w:val="006F5A8D"/>
    <w:rsid w:val="006F7777"/>
    <w:rsid w:val="00715507"/>
    <w:rsid w:val="00715E25"/>
    <w:rsid w:val="007237E9"/>
    <w:rsid w:val="00724D46"/>
    <w:rsid w:val="00725BA5"/>
    <w:rsid w:val="00727D0A"/>
    <w:rsid w:val="00732897"/>
    <w:rsid w:val="00737141"/>
    <w:rsid w:val="00746E89"/>
    <w:rsid w:val="0074785B"/>
    <w:rsid w:val="0075439D"/>
    <w:rsid w:val="00755944"/>
    <w:rsid w:val="00760D02"/>
    <w:rsid w:val="00761223"/>
    <w:rsid w:val="00766E21"/>
    <w:rsid w:val="0077160A"/>
    <w:rsid w:val="0077779B"/>
    <w:rsid w:val="00777F56"/>
    <w:rsid w:val="00780433"/>
    <w:rsid w:val="00781166"/>
    <w:rsid w:val="00785575"/>
    <w:rsid w:val="00787DDE"/>
    <w:rsid w:val="0079063F"/>
    <w:rsid w:val="00796AC7"/>
    <w:rsid w:val="007A1698"/>
    <w:rsid w:val="007A67A5"/>
    <w:rsid w:val="007C4F79"/>
    <w:rsid w:val="007C7347"/>
    <w:rsid w:val="007D20B9"/>
    <w:rsid w:val="007D3998"/>
    <w:rsid w:val="007E16DE"/>
    <w:rsid w:val="007F3086"/>
    <w:rsid w:val="007F4792"/>
    <w:rsid w:val="00825C48"/>
    <w:rsid w:val="00827D30"/>
    <w:rsid w:val="008300A3"/>
    <w:rsid w:val="00832976"/>
    <w:rsid w:val="0084404A"/>
    <w:rsid w:val="00852C9D"/>
    <w:rsid w:val="00854DF2"/>
    <w:rsid w:val="00856CCE"/>
    <w:rsid w:val="00861320"/>
    <w:rsid w:val="00863582"/>
    <w:rsid w:val="00864A83"/>
    <w:rsid w:val="00870715"/>
    <w:rsid w:val="0087148C"/>
    <w:rsid w:val="00874165"/>
    <w:rsid w:val="008762BB"/>
    <w:rsid w:val="00877272"/>
    <w:rsid w:val="008841AE"/>
    <w:rsid w:val="00890325"/>
    <w:rsid w:val="008946E4"/>
    <w:rsid w:val="00894E5A"/>
    <w:rsid w:val="008A23EF"/>
    <w:rsid w:val="008A514B"/>
    <w:rsid w:val="008A779B"/>
    <w:rsid w:val="008B3360"/>
    <w:rsid w:val="008C11E9"/>
    <w:rsid w:val="008C2483"/>
    <w:rsid w:val="008C5BA6"/>
    <w:rsid w:val="008D6CAB"/>
    <w:rsid w:val="008E2C54"/>
    <w:rsid w:val="008E5084"/>
    <w:rsid w:val="008E5D0B"/>
    <w:rsid w:val="008E5D5C"/>
    <w:rsid w:val="008F74D7"/>
    <w:rsid w:val="0091149A"/>
    <w:rsid w:val="00911826"/>
    <w:rsid w:val="009120F7"/>
    <w:rsid w:val="00917034"/>
    <w:rsid w:val="009302B0"/>
    <w:rsid w:val="009303EE"/>
    <w:rsid w:val="00930771"/>
    <w:rsid w:val="0093179E"/>
    <w:rsid w:val="009320A9"/>
    <w:rsid w:val="0093369B"/>
    <w:rsid w:val="00933D83"/>
    <w:rsid w:val="00941972"/>
    <w:rsid w:val="00942859"/>
    <w:rsid w:val="00945CBE"/>
    <w:rsid w:val="009629C7"/>
    <w:rsid w:val="0096404E"/>
    <w:rsid w:val="009665F9"/>
    <w:rsid w:val="00966749"/>
    <w:rsid w:val="00976D16"/>
    <w:rsid w:val="00977493"/>
    <w:rsid w:val="00986653"/>
    <w:rsid w:val="00986D93"/>
    <w:rsid w:val="00990F31"/>
    <w:rsid w:val="009A1CA1"/>
    <w:rsid w:val="009A1F5A"/>
    <w:rsid w:val="009A262E"/>
    <w:rsid w:val="009A7972"/>
    <w:rsid w:val="009B3DD7"/>
    <w:rsid w:val="009C335C"/>
    <w:rsid w:val="009C45A2"/>
    <w:rsid w:val="009C49FE"/>
    <w:rsid w:val="009C7E30"/>
    <w:rsid w:val="009D0533"/>
    <w:rsid w:val="009D286B"/>
    <w:rsid w:val="009D6AD5"/>
    <w:rsid w:val="009E71CC"/>
    <w:rsid w:val="009F01DB"/>
    <w:rsid w:val="009F1EE2"/>
    <w:rsid w:val="009F6F98"/>
    <w:rsid w:val="00A158E8"/>
    <w:rsid w:val="00A26F9D"/>
    <w:rsid w:val="00A36CFF"/>
    <w:rsid w:val="00A37A26"/>
    <w:rsid w:val="00A40D2C"/>
    <w:rsid w:val="00A41603"/>
    <w:rsid w:val="00A43C73"/>
    <w:rsid w:val="00A44978"/>
    <w:rsid w:val="00A51F77"/>
    <w:rsid w:val="00A54581"/>
    <w:rsid w:val="00A55EBC"/>
    <w:rsid w:val="00A61A80"/>
    <w:rsid w:val="00A6233E"/>
    <w:rsid w:val="00A66E20"/>
    <w:rsid w:val="00A711FD"/>
    <w:rsid w:val="00A71BEF"/>
    <w:rsid w:val="00A760BF"/>
    <w:rsid w:val="00A77668"/>
    <w:rsid w:val="00A80E37"/>
    <w:rsid w:val="00AA0762"/>
    <w:rsid w:val="00AA09E3"/>
    <w:rsid w:val="00AA6BD2"/>
    <w:rsid w:val="00AB0C5A"/>
    <w:rsid w:val="00AB4041"/>
    <w:rsid w:val="00AB48ED"/>
    <w:rsid w:val="00AB5767"/>
    <w:rsid w:val="00AC3D0B"/>
    <w:rsid w:val="00AC4569"/>
    <w:rsid w:val="00AC4E77"/>
    <w:rsid w:val="00AD18A1"/>
    <w:rsid w:val="00AD75E0"/>
    <w:rsid w:val="00AE0EF3"/>
    <w:rsid w:val="00AE15BD"/>
    <w:rsid w:val="00AE2057"/>
    <w:rsid w:val="00AE2A61"/>
    <w:rsid w:val="00AE4A8B"/>
    <w:rsid w:val="00AE65F6"/>
    <w:rsid w:val="00AF4AAF"/>
    <w:rsid w:val="00AF71B2"/>
    <w:rsid w:val="00B0217E"/>
    <w:rsid w:val="00B155CD"/>
    <w:rsid w:val="00B16762"/>
    <w:rsid w:val="00B17A99"/>
    <w:rsid w:val="00B17ABD"/>
    <w:rsid w:val="00B20E88"/>
    <w:rsid w:val="00B23E20"/>
    <w:rsid w:val="00B23E24"/>
    <w:rsid w:val="00B25506"/>
    <w:rsid w:val="00B4149B"/>
    <w:rsid w:val="00B415C7"/>
    <w:rsid w:val="00B4160E"/>
    <w:rsid w:val="00B42C47"/>
    <w:rsid w:val="00B436B8"/>
    <w:rsid w:val="00B45F95"/>
    <w:rsid w:val="00B474C4"/>
    <w:rsid w:val="00B476AD"/>
    <w:rsid w:val="00B50D0D"/>
    <w:rsid w:val="00B544F5"/>
    <w:rsid w:val="00B54907"/>
    <w:rsid w:val="00B63B64"/>
    <w:rsid w:val="00B64F3A"/>
    <w:rsid w:val="00B74253"/>
    <w:rsid w:val="00B751F3"/>
    <w:rsid w:val="00B80236"/>
    <w:rsid w:val="00B81993"/>
    <w:rsid w:val="00B81EDB"/>
    <w:rsid w:val="00B85C76"/>
    <w:rsid w:val="00B912F0"/>
    <w:rsid w:val="00B92DA5"/>
    <w:rsid w:val="00B963AC"/>
    <w:rsid w:val="00BA07ED"/>
    <w:rsid w:val="00BA0C50"/>
    <w:rsid w:val="00BA27CC"/>
    <w:rsid w:val="00BA6C8C"/>
    <w:rsid w:val="00BB3C32"/>
    <w:rsid w:val="00BB6FDF"/>
    <w:rsid w:val="00BC149F"/>
    <w:rsid w:val="00BC40A0"/>
    <w:rsid w:val="00BC72AD"/>
    <w:rsid w:val="00BD14F6"/>
    <w:rsid w:val="00BD2B30"/>
    <w:rsid w:val="00BD406A"/>
    <w:rsid w:val="00BD49B9"/>
    <w:rsid w:val="00BE6888"/>
    <w:rsid w:val="00BF5C2F"/>
    <w:rsid w:val="00BF7288"/>
    <w:rsid w:val="00C02CC5"/>
    <w:rsid w:val="00C14A33"/>
    <w:rsid w:val="00C233DA"/>
    <w:rsid w:val="00C24DAB"/>
    <w:rsid w:val="00C30B1C"/>
    <w:rsid w:val="00C32991"/>
    <w:rsid w:val="00C373F6"/>
    <w:rsid w:val="00C46AEE"/>
    <w:rsid w:val="00C46F91"/>
    <w:rsid w:val="00C50013"/>
    <w:rsid w:val="00C51C88"/>
    <w:rsid w:val="00C60DD6"/>
    <w:rsid w:val="00C62233"/>
    <w:rsid w:val="00C62257"/>
    <w:rsid w:val="00C71A67"/>
    <w:rsid w:val="00C727DF"/>
    <w:rsid w:val="00C75E9E"/>
    <w:rsid w:val="00C777EF"/>
    <w:rsid w:val="00C8099E"/>
    <w:rsid w:val="00C81415"/>
    <w:rsid w:val="00C82C4A"/>
    <w:rsid w:val="00C83F20"/>
    <w:rsid w:val="00C87B19"/>
    <w:rsid w:val="00C91ACD"/>
    <w:rsid w:val="00C93C4D"/>
    <w:rsid w:val="00CA1EB9"/>
    <w:rsid w:val="00CA301A"/>
    <w:rsid w:val="00CA5178"/>
    <w:rsid w:val="00CA6621"/>
    <w:rsid w:val="00CA6E0F"/>
    <w:rsid w:val="00CB1AE0"/>
    <w:rsid w:val="00CC06C6"/>
    <w:rsid w:val="00CC1680"/>
    <w:rsid w:val="00CC6F76"/>
    <w:rsid w:val="00CD266B"/>
    <w:rsid w:val="00CD2AE1"/>
    <w:rsid w:val="00CD5497"/>
    <w:rsid w:val="00CD5F41"/>
    <w:rsid w:val="00CE0959"/>
    <w:rsid w:val="00CF10AB"/>
    <w:rsid w:val="00D0186C"/>
    <w:rsid w:val="00D02490"/>
    <w:rsid w:val="00D0600F"/>
    <w:rsid w:val="00D10A51"/>
    <w:rsid w:val="00D17CA0"/>
    <w:rsid w:val="00D22EA6"/>
    <w:rsid w:val="00D239A4"/>
    <w:rsid w:val="00D240AD"/>
    <w:rsid w:val="00D2683B"/>
    <w:rsid w:val="00D27414"/>
    <w:rsid w:val="00D35FA6"/>
    <w:rsid w:val="00D360B3"/>
    <w:rsid w:val="00D40CB4"/>
    <w:rsid w:val="00D41308"/>
    <w:rsid w:val="00D4290D"/>
    <w:rsid w:val="00D42F9E"/>
    <w:rsid w:val="00D4565E"/>
    <w:rsid w:val="00D46C34"/>
    <w:rsid w:val="00D61227"/>
    <w:rsid w:val="00D644ED"/>
    <w:rsid w:val="00D66E9D"/>
    <w:rsid w:val="00D71144"/>
    <w:rsid w:val="00D765EC"/>
    <w:rsid w:val="00D808E0"/>
    <w:rsid w:val="00D82AC7"/>
    <w:rsid w:val="00D86EAF"/>
    <w:rsid w:val="00DA2BD3"/>
    <w:rsid w:val="00DA40CF"/>
    <w:rsid w:val="00DA4CC0"/>
    <w:rsid w:val="00DA618D"/>
    <w:rsid w:val="00DA6B82"/>
    <w:rsid w:val="00DB3C8A"/>
    <w:rsid w:val="00DC2CDF"/>
    <w:rsid w:val="00DC69CF"/>
    <w:rsid w:val="00DE4A98"/>
    <w:rsid w:val="00DE59E5"/>
    <w:rsid w:val="00DE702D"/>
    <w:rsid w:val="00DE73AD"/>
    <w:rsid w:val="00DF062B"/>
    <w:rsid w:val="00DF1E2C"/>
    <w:rsid w:val="00DF286B"/>
    <w:rsid w:val="00DF7B7B"/>
    <w:rsid w:val="00E00907"/>
    <w:rsid w:val="00E06005"/>
    <w:rsid w:val="00E163D2"/>
    <w:rsid w:val="00E233E0"/>
    <w:rsid w:val="00E241B1"/>
    <w:rsid w:val="00E315BF"/>
    <w:rsid w:val="00E42C92"/>
    <w:rsid w:val="00E56F0B"/>
    <w:rsid w:val="00E5757F"/>
    <w:rsid w:val="00E60F0D"/>
    <w:rsid w:val="00E6159B"/>
    <w:rsid w:val="00E66844"/>
    <w:rsid w:val="00E7153D"/>
    <w:rsid w:val="00E8008D"/>
    <w:rsid w:val="00E81B03"/>
    <w:rsid w:val="00E869DA"/>
    <w:rsid w:val="00E90B2C"/>
    <w:rsid w:val="00E94C48"/>
    <w:rsid w:val="00EA53C5"/>
    <w:rsid w:val="00EB6084"/>
    <w:rsid w:val="00EC14FC"/>
    <w:rsid w:val="00EC2B9D"/>
    <w:rsid w:val="00EC3722"/>
    <w:rsid w:val="00EC576E"/>
    <w:rsid w:val="00ED02AF"/>
    <w:rsid w:val="00ED1330"/>
    <w:rsid w:val="00ED198C"/>
    <w:rsid w:val="00ED4844"/>
    <w:rsid w:val="00ED5888"/>
    <w:rsid w:val="00ED5A4C"/>
    <w:rsid w:val="00ED661E"/>
    <w:rsid w:val="00ED7B86"/>
    <w:rsid w:val="00EE26A1"/>
    <w:rsid w:val="00EE2FE5"/>
    <w:rsid w:val="00EF0787"/>
    <w:rsid w:val="00EF4E6B"/>
    <w:rsid w:val="00EF6256"/>
    <w:rsid w:val="00F04C46"/>
    <w:rsid w:val="00F1348D"/>
    <w:rsid w:val="00F16CB0"/>
    <w:rsid w:val="00F23F66"/>
    <w:rsid w:val="00F246F8"/>
    <w:rsid w:val="00F354D4"/>
    <w:rsid w:val="00F35893"/>
    <w:rsid w:val="00F45AA6"/>
    <w:rsid w:val="00F45F5C"/>
    <w:rsid w:val="00F50B92"/>
    <w:rsid w:val="00F51C87"/>
    <w:rsid w:val="00F51FEC"/>
    <w:rsid w:val="00F56FEE"/>
    <w:rsid w:val="00F644F5"/>
    <w:rsid w:val="00F66C62"/>
    <w:rsid w:val="00F75316"/>
    <w:rsid w:val="00F80310"/>
    <w:rsid w:val="00F821A4"/>
    <w:rsid w:val="00F83820"/>
    <w:rsid w:val="00FA07C7"/>
    <w:rsid w:val="00FA4FA5"/>
    <w:rsid w:val="00FA5256"/>
    <w:rsid w:val="00FA55E5"/>
    <w:rsid w:val="00FC026E"/>
    <w:rsid w:val="00FC0ED1"/>
    <w:rsid w:val="00FC7D75"/>
    <w:rsid w:val="00FD69BF"/>
    <w:rsid w:val="00FE2D8E"/>
    <w:rsid w:val="00FE66E0"/>
    <w:rsid w:val="00FE6769"/>
    <w:rsid w:val="00FF160E"/>
    <w:rsid w:val="00FF178F"/>
    <w:rsid w:val="00FF1C60"/>
    <w:rsid w:val="00FF1C82"/>
    <w:rsid w:val="00FF49ED"/>
    <w:rsid w:val="00FF5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FE448"/>
  <w15:docId w15:val="{0EC0ABA7-F7C0-40FA-B2F3-AD248C5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CA301A"/>
    <w:rPr>
      <w:sz w:val="18"/>
      <w:szCs w:val="18"/>
    </w:rPr>
  </w:style>
  <w:style w:type="paragraph" w:styleId="Kommentartext">
    <w:name w:val="annotation text"/>
    <w:basedOn w:val="Standard"/>
    <w:link w:val="KommentartextZchn"/>
    <w:uiPriority w:val="99"/>
    <w:unhideWhenUsed/>
    <w:rsid w:val="00626116"/>
    <w:pPr>
      <w:spacing w:line="240" w:lineRule="auto"/>
    </w:pPr>
    <w:rPr>
      <w:sz w:val="20"/>
      <w:szCs w:val="20"/>
    </w:rPr>
  </w:style>
  <w:style w:type="character" w:customStyle="1" w:styleId="KommentartextZchn">
    <w:name w:val="Kommentartext Zchn"/>
    <w:basedOn w:val="Absatz-Standardschriftart"/>
    <w:link w:val="Kommentartext"/>
    <w:uiPriority w:val="99"/>
    <w:rsid w:val="00626116"/>
    <w:rPr>
      <w:sz w:val="20"/>
      <w:szCs w:val="20"/>
      <w:lang w:val="en-GB"/>
    </w:rPr>
  </w:style>
  <w:style w:type="paragraph" w:styleId="Kommentarthema">
    <w:name w:val="annotation subject"/>
    <w:basedOn w:val="Kommentartext"/>
    <w:next w:val="Kommentartext"/>
    <w:link w:val="KommentarthemaZchn"/>
    <w:uiPriority w:val="99"/>
    <w:semiHidden/>
    <w:unhideWhenUsed/>
    <w:rsid w:val="00626116"/>
    <w:rPr>
      <w:b/>
      <w:bCs/>
    </w:rPr>
  </w:style>
  <w:style w:type="character" w:customStyle="1" w:styleId="KommentarthemaZchn">
    <w:name w:val="Kommentarthema Zchn"/>
    <w:basedOn w:val="KommentartextZchn"/>
    <w:link w:val="Kommentarthema"/>
    <w:uiPriority w:val="99"/>
    <w:semiHidden/>
    <w:rsid w:val="00626116"/>
    <w:rPr>
      <w:b/>
      <w:bCs/>
      <w:sz w:val="20"/>
      <w:szCs w:val="20"/>
      <w:lang w:val="en-GB"/>
    </w:rPr>
  </w:style>
  <w:style w:type="paragraph" w:styleId="Sprechblasentext">
    <w:name w:val="Balloon Text"/>
    <w:basedOn w:val="Standard"/>
    <w:link w:val="SprechblasentextZchn"/>
    <w:uiPriority w:val="99"/>
    <w:semiHidden/>
    <w:unhideWhenUsed/>
    <w:rsid w:val="00626116"/>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26116"/>
    <w:rPr>
      <w:rFonts w:ascii="Segoe UI" w:hAnsi="Segoe UI" w:cs="Segoe UI"/>
      <w:sz w:val="18"/>
      <w:szCs w:val="18"/>
      <w:lang w:val="en-GB"/>
    </w:rPr>
  </w:style>
  <w:style w:type="character" w:styleId="Fett">
    <w:name w:val="Strong"/>
    <w:basedOn w:val="Absatz-Standardschriftart"/>
    <w:uiPriority w:val="22"/>
    <w:qFormat/>
    <w:rsid w:val="00DA6B82"/>
    <w:rPr>
      <w:b/>
      <w:bCs/>
    </w:rPr>
  </w:style>
  <w:style w:type="paragraph" w:styleId="StandardWeb">
    <w:name w:val="Normal (Web)"/>
    <w:basedOn w:val="Standard"/>
    <w:uiPriority w:val="99"/>
    <w:unhideWhenUsed/>
    <w:rsid w:val="007D39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rtr-schema-org">
    <w:name w:val="rtr-schema-org"/>
    <w:basedOn w:val="Absatz-Standardschriftart"/>
    <w:rsid w:val="007D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1183">
      <w:bodyDiv w:val="1"/>
      <w:marLeft w:val="0"/>
      <w:marRight w:val="0"/>
      <w:marTop w:val="0"/>
      <w:marBottom w:val="0"/>
      <w:divBdr>
        <w:top w:val="none" w:sz="0" w:space="0" w:color="auto"/>
        <w:left w:val="none" w:sz="0" w:space="0" w:color="auto"/>
        <w:bottom w:val="none" w:sz="0" w:space="0" w:color="auto"/>
        <w:right w:val="none" w:sz="0" w:space="0" w:color="auto"/>
      </w:divBdr>
    </w:div>
    <w:div w:id="869343364">
      <w:bodyDiv w:val="1"/>
      <w:marLeft w:val="0"/>
      <w:marRight w:val="0"/>
      <w:marTop w:val="0"/>
      <w:marBottom w:val="0"/>
      <w:divBdr>
        <w:top w:val="none" w:sz="0" w:space="0" w:color="auto"/>
        <w:left w:val="none" w:sz="0" w:space="0" w:color="auto"/>
        <w:bottom w:val="none" w:sz="0" w:space="0" w:color="auto"/>
        <w:right w:val="none" w:sz="0" w:space="0" w:color="auto"/>
      </w:divBdr>
    </w:div>
    <w:div w:id="1159421479">
      <w:bodyDiv w:val="1"/>
      <w:marLeft w:val="0"/>
      <w:marRight w:val="0"/>
      <w:marTop w:val="0"/>
      <w:marBottom w:val="0"/>
      <w:divBdr>
        <w:top w:val="none" w:sz="0" w:space="0" w:color="auto"/>
        <w:left w:val="none" w:sz="0" w:space="0" w:color="auto"/>
        <w:bottom w:val="none" w:sz="0" w:space="0" w:color="auto"/>
        <w:right w:val="none" w:sz="0" w:space="0" w:color="auto"/>
      </w:divBdr>
    </w:div>
    <w:div w:id="1171794427">
      <w:bodyDiv w:val="1"/>
      <w:marLeft w:val="0"/>
      <w:marRight w:val="0"/>
      <w:marTop w:val="0"/>
      <w:marBottom w:val="0"/>
      <w:divBdr>
        <w:top w:val="none" w:sz="0" w:space="0" w:color="auto"/>
        <w:left w:val="none" w:sz="0" w:space="0" w:color="auto"/>
        <w:bottom w:val="none" w:sz="0" w:space="0" w:color="auto"/>
        <w:right w:val="none" w:sz="0" w:space="0" w:color="auto"/>
      </w:divBdr>
    </w:div>
    <w:div w:id="1227184725">
      <w:bodyDiv w:val="1"/>
      <w:marLeft w:val="0"/>
      <w:marRight w:val="0"/>
      <w:marTop w:val="0"/>
      <w:marBottom w:val="0"/>
      <w:divBdr>
        <w:top w:val="none" w:sz="0" w:space="0" w:color="auto"/>
        <w:left w:val="none" w:sz="0" w:space="0" w:color="auto"/>
        <w:bottom w:val="none" w:sz="0" w:space="0" w:color="auto"/>
        <w:right w:val="none" w:sz="0" w:space="0" w:color="auto"/>
      </w:divBdr>
    </w:div>
    <w:div w:id="13323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DD9FFAFB9894E942CB8E265D76FBA" ma:contentTypeVersion="13" ma:contentTypeDescription="Create a new document." ma:contentTypeScope="" ma:versionID="8a709f639c718c1ee6ae023aa3e8c488">
  <xsd:schema xmlns:xsd="http://www.w3.org/2001/XMLSchema" xmlns:xs="http://www.w3.org/2001/XMLSchema" xmlns:p="http://schemas.microsoft.com/office/2006/metadata/properties" xmlns:ns3="81a17a41-0919-4d47-8300-eada9d1b8e81" xmlns:ns4="16b0db59-7de9-452b-9f0b-80318f046366" targetNamespace="http://schemas.microsoft.com/office/2006/metadata/properties" ma:root="true" ma:fieldsID="872ebe5b8964decca1f9a773b38a167f" ns3:_="" ns4:_="">
    <xsd:import namespace="81a17a41-0919-4d47-8300-eada9d1b8e81"/>
    <xsd:import namespace="16b0db59-7de9-452b-9f0b-80318f0463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17a41-0919-4d47-8300-eada9d1b8e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0db59-7de9-452b-9f0b-80318f0463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F262-4E5B-4DEF-88D3-8DC7A2DA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17a41-0919-4d47-8300-eada9d1b8e81"/>
    <ds:schemaRef ds:uri="16b0db59-7de9-452b-9f0b-80318f046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4A0F3-09E7-497C-9CCB-098A8C397F94}">
  <ds:schemaRefs>
    <ds:schemaRef ds:uri="http://schemas.microsoft.com/sharepoint/v3/contenttype/forms"/>
  </ds:schemaRefs>
</ds:datastoreItem>
</file>

<file path=customXml/itemProps3.xml><?xml version="1.0" encoding="utf-8"?>
<ds:datastoreItem xmlns:ds="http://schemas.openxmlformats.org/officeDocument/2006/customXml" ds:itemID="{BD87CB59-EED4-49F5-80E8-0256973CA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86C6E-B390-4012-B79A-E54A58951341}">
  <ds:schemaRefs>
    <ds:schemaRef ds:uri="http://schemas.openxmlformats.org/officeDocument/2006/bibliography"/>
  </ds:schemaRefs>
</ds:datastoreItem>
</file>

<file path=customXml/itemProps5.xml><?xml version="1.0" encoding="utf-8"?>
<ds:datastoreItem xmlns:ds="http://schemas.openxmlformats.org/officeDocument/2006/customXml" ds:itemID="{1D830DD3-78F5-47F5-BC54-018B00E4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6443</Characters>
  <Application>Microsoft Office Word</Application>
  <DocSecurity>0</DocSecurity>
  <Lines>207</Lines>
  <Paragraphs>121</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Oer, Mareike</cp:lastModifiedBy>
  <cp:revision>14</cp:revision>
  <cp:lastPrinted>2019-06-17T11:13:00Z</cp:lastPrinted>
  <dcterms:created xsi:type="dcterms:W3CDTF">2020-06-22T11:43:00Z</dcterms:created>
  <dcterms:modified xsi:type="dcterms:W3CDTF">2020-06-29T09:04:00Z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0x010100995DD9FFAFB9894E942CB8E265D76FBA</vt:lpwstr>
  </property>
</Properties>
</file>